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《</w:t>
      </w:r>
      <w:r>
        <w:rPr>
          <w:rFonts w:hint="eastAsia" w:ascii="黑体" w:hAnsi="黑体" w:eastAsia="黑体"/>
          <w:sz w:val="52"/>
          <w:szCs w:val="52"/>
          <w:lang w:eastAsia="zh-CN"/>
        </w:rPr>
        <w:t>舞剧的灵魂</w:t>
      </w:r>
      <w:r>
        <w:rPr>
          <w:rFonts w:hint="eastAsia" w:ascii="黑体" w:hAnsi="黑体" w:eastAsia="黑体"/>
          <w:sz w:val="52"/>
          <w:szCs w:val="52"/>
        </w:rPr>
        <w:t>》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南京市秦淮中学   魏哲媛</w:t>
      </w:r>
    </w:p>
    <w:p>
      <w:pPr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</w:t>
      </w:r>
      <w:bookmarkStart w:id="0" w:name="_GoBack"/>
      <w:bookmarkEnd w:id="0"/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让学生知道《天鹅湖》的作曲家是谁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让学生知道《天鹅湖》诞生的历史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《天鹅湖》我们要欣赏什么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让学生具备欣赏芭蕾舞剧的能力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让学生知道观看音乐会的注意事项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教学重难点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让学生具备欣赏芭蕾舞剧的能力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让学生热爱芭蕾舞剧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教学过程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介绍《天鹅湖》的故事背景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《天鹅湖》的诞生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《天鹅湖》的音乐是谁创作的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《天鹅湖》的几大看点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师生讨论：你们喜欢那段舞蹈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四、课堂小结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E2573"/>
    <w:multiLevelType w:val="multilevel"/>
    <w:tmpl w:val="0A2E257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A31A20"/>
    <w:multiLevelType w:val="multilevel"/>
    <w:tmpl w:val="0BA31A20"/>
    <w:lvl w:ilvl="0" w:tentative="0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FF33D6"/>
    <w:multiLevelType w:val="multilevel"/>
    <w:tmpl w:val="44FF33D6"/>
    <w:lvl w:ilvl="0" w:tentative="0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E47F92"/>
    <w:multiLevelType w:val="multilevel"/>
    <w:tmpl w:val="7CE47F9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kNzkyMjU5NTA3OTU4MmI2NjQxODk1ZWY3Mjg1ZmYifQ=="/>
  </w:docVars>
  <w:rsids>
    <w:rsidRoot w:val="003E5436"/>
    <w:rsid w:val="003E5436"/>
    <w:rsid w:val="0069779F"/>
    <w:rsid w:val="00BD05C9"/>
    <w:rsid w:val="00C75977"/>
    <w:rsid w:val="52B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16</TotalTime>
  <ScaleCrop>false</ScaleCrop>
  <LinksUpToDate>false</LinksUpToDate>
  <CharactersWithSpaces>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2021-11-01T02:55:00Z</dcterms:created>
  <dc:creator>Administrator</dc:creator>
  <cp:lastModifiedBy>Administrator</cp:lastModifiedBy>
  <dcterms:modified xsi:type="dcterms:W3CDTF">2023-12-25T01:58:02Z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64B26A7122D44332BE538BBEC39789FB_12</vt:lpwstr>
  </property>
</Properties>
</file>