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70" w:firstLineChars="8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44444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课 题：《光与色的世界》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教学设计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教学目标：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1.认真引导学生仔细观察，获得更多与色彩有关的信息，如固有色、光源色、环境色等，养成良好的观察色彩的习惯。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2.列举生活中的实例，引发学生对色彩的兴趣。通过探究的形式让学生展开对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绘画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名作的讨论，帮助学生理解绘画中的一些表现方式和风格与绘画主题之间的关系。尝试用色彩知识完成一组校园明信片习作。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3.让学生养成细致观察、研究分析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的学习习惯，学会关注生活中丰富的色彩变化现象，培养审美态度、美术表现等美术核心素养。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重点难点：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教学重点：能通过研究性学习，深入分析绘画作品中的色彩关系，以及如何运用色彩表达某种情景的特征、突出作品主题，感受色彩的情绪和魅力。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教学难点：掌握一定的光与色变化规律和色彩绘画的表现规律与技能。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教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学过程：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1．组织教学、预习书本P27页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播放带有轻音乐的课题幻灯片，提示学生准备学具，并预习本课内容。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2．初步感知、激发兴趣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多媒体展示一组摄影、绘画作品，祖国的大好河山，风景如画，请同学们欣赏一组图片，同学们看到了什么？春牛首山，夏玄武湖，秋栖霞山，冬夫子庙，同学们尝试用成语或诗句来表达一下。（学生回答）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如果我们将它们放到漆黑的房间将会出现什么现象呢？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3．合作探究、展开想象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（媒体形式：学生参与，播放课件）是什么赋予物体色彩呢?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这节课我们共同来研究光与色的关系，并进行实践绘画操作。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1、光与色的关系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问题一： 白色是最单纯的光吗？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活动展示一：学生回顾已学的物理知识，教师播放有关光的视频。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学生回答结论：白色不是单色光，而是由各种色光混合而成的。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问题二：（巩固与提高）为什么不同的物体有它们不同的色彩呢？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动画演示二：光的色散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白光由哪些色光组合而成的呢？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展示体验：（动画演示）教师让学生在电子白板上，通过动画演示，体验光三色与色三色的混合效果，实践操作，理解知识。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色光的混合。不同的光源的色彩倾向是不同的，例如：暖和的太阳光，偏蓝冷的月光，淡黄色的电灯等等。在我们生活中有哪些例子呢？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学生回答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结论：①红、绿、蓝是色光的三原色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②红、黄、蓝是颜色的三原色，按不同的比例可以调出各种不同的颜色。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③色彩是一种可见光的光波在视觉上的一种反映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2、固有色、光源色与环境色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问题三：固有色与光源色是怎样的关系？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活动展示三：（教师讲解知识点）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a:固有色：指物体在正常日光照射下所呈现出的固有的色彩。如红花、紫花、黄花等等色彩的区别。 b:光源色：指某种光线(太阳光、月光、灯光、蜡烛光等)照射到物体后所产生的色彩变化。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活动展示四：我们看到的物体颜色是一直不变的吗？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物体在不同光照下的色彩变化。（利用多媒体课件演示）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结论：严格来说物体并没有固定不变的色彩，光变色就变。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拓展与延伸：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a:教师：能否找出生活中的例子来说明一下。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b:欣赏：莫奈《鲁昂大教堂》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作品《日出 印象》赏析分组讨论学生回答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作品背景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表现内容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艺术特色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审美情感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知识点四：环境色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交流讨论：物体附近的颜色会不会对其色彩产生影响呢？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c: 环境色：物体表面受到光照后，除吸收一定的光外，也能反射到周围的物体上。尤其是光滑的材质具有强烈的反射作用。另外在暗部中反映较明显。环境色的存在和变化，加强了画面相互之间的色彩呼应和联系。也丰富画画的色彩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活动展示五：学生根据现有的生活经验举例说明色彩的相互影响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知识拓展：影响环境色的因素有哪些？环境色主要影响到物体的哪些部位？有什么规律？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学生美术作业展示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让学生观察一组图片，结合自身的生活经验，讨论回答问题，教师小结并鼓励学生的答疑。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结论：物体的材质，物体的光洁度，物体的固有色，光的强弱距离远近等等因素的影响。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拓展与反馈：找找画面中的固有色、光原色和环境色，并说说哪些部分受光源色和环境色的影响较大。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结合课本P25页的画，以表格的形式对环境色的变化规律进行归纳。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材质 光洁 强 粗糙 弱 浅色 强 深色 弱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距离 物体间近 强 物体间远 弱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部位 物体暗部反光区 强 亮部、暗部的冷暖关系是相当的（自然光）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4．课堂总结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法国浪漫主义绘画大师德拉克洛瓦：“整个世界都是反射的”，光线照射下的诸多因素不同，都会使物体色彩大不一样，具体分析光源色、固有色、环境色。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板书设计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光与色的世界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1.光与色的关系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2.固有色、光源色、环境色</w:t>
      </w:r>
    </w:p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</w:rPr>
        <w:t>自评、小组评议和教师评价相结合，使学生在反思自己或对照他人的学习评价活动中巩固所学知识，提高学习能力。</w:t>
      </w:r>
    </w:p>
    <w:p>
      <w:pPr>
        <w:ind w:firstLine="1920" w:firstLineChars="800"/>
        <w:jc w:val="both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1ODY0MDM0MTk0MGJhZTQzMTBiNGQwOThlOWNiYTYifQ=="/>
  </w:docVars>
  <w:rsids>
    <w:rsidRoot w:val="09FD2C2B"/>
    <w:rsid w:val="09FD2C2B"/>
    <w:rsid w:val="12DA4048"/>
    <w:rsid w:val="60CE686A"/>
    <w:rsid w:val="6D025863"/>
    <w:rsid w:val="6F0948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1733</Words>
  <Characters>1747</Characters>
  <Lines>0</Lines>
  <Paragraphs>0</Paragraphs>
  <TotalTime>4</TotalTime>
  <ScaleCrop>false</ScaleCrop>
  <LinksUpToDate>false</LinksUpToDate>
  <CharactersWithSpaces>1784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2022-12-15T03:24:00Z</dcterms:created>
  <dc:creator>ph</dc:creator>
  <cp:lastModifiedBy>袁金强</cp:lastModifiedBy>
  <dcterms:modified xsi:type="dcterms:W3CDTF">2022-12-15T06:48:25Z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22C6F74D2A784AF18E2DE383D09BAE7A</vt:lpwstr>
  </property>
</Properties>
</file>