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50" w:beforeAutospacing="0" w:after="0" w:afterAutospacing="0" w:line="930" w:lineRule="atLeast"/>
        <w:ind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2021-2022学年第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学期高一语文备课组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日活动：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温立功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老师公开课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  <w:lang w:val="en-US" w:eastAsia="zh-CN"/>
        </w:rPr>
        <w:t>暨第十届“区学带”展示课</w:t>
      </w:r>
    </w:p>
    <w:p>
      <w:pPr>
        <w:pStyle w:val="3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450" w:beforeAutospacing="0" w:after="0" w:afterAutospacing="0" w:line="20" w:lineRule="atLeast"/>
        <w:ind w:right="0" w:firstLine="480" w:firstLineChars="200"/>
        <w:jc w:val="both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日，秦淮中学高一语文备课组进行了一次备课组活动。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1" w:right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活动主题：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温立功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老师公开课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暨第十届“区学带”展示课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1" w:rightChars="0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二、活动方案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1" w:right="601" w:firstLine="720" w:firstLineChars="3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                  秦淮中学高一语文备课组活动方案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1" w:right="601" w:firstLine="720" w:firstLineChars="3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为了更好地开展教学，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促进本组整体教学水平的共同提高，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秦淮中学高一语文备课组于202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日开展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校温立功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老师公开课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暨第十届“区学带”展示课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活动。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0" w:right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（一）活动主题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温立功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老师公开课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暨第十届“区学带”展示课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0" w:rightChars="0" w:firstLine="48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参加人员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高一语文备课组全体成员</w:t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Chars="200" w:right="600" w:right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（三）具体安排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0" w:right="600"/>
        <w:textAlignment w:val="auto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1、时间：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日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0" w:right="60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2、地点：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校录播教室</w:t>
      </w:r>
    </w:p>
    <w:p>
      <w:pPr>
        <w:pStyle w:val="4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0" w:rightChars="0" w:firstLine="480" w:firstLineChars="2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3、内容：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温立功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老师公开课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暨第十届“区学带”展示课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</w:t>
      </w: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0" w:right="6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4、评课：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吉守金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Chars="200" w:right="600" w:rightChars="0"/>
        <w:textAlignment w:val="auto"/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三、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活动过程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Chars="200" w:right="600" w:right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签到表、评课表、活动记录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Chars="200" w:right="600" w:rightChars="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drawing>
          <wp:inline distT="0" distB="0" distL="114300" distR="114300">
            <wp:extent cx="7600950" cy="8829675"/>
            <wp:effectExtent l="0" t="0" r="0" b="9525"/>
            <wp:docPr id="1" name="图片 1" descr="月考签到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月考签到表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882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both"/>
      </w:pPr>
      <w:r>
        <w:rPr>
          <w:rFonts w:hint="eastAsia" w:ascii="宋体" w:hAnsi="宋体" w:eastAsia="宋体" w:cs="宋体"/>
          <w:sz w:val="21"/>
          <w:szCs w:val="21"/>
          <w:shd w:val="clear" w:fill="FFFFFF"/>
        </w:rPr>
        <w:t>教学课件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both"/>
      </w:pPr>
      <w:r>
        <w:rPr>
          <w:rFonts w:hint="eastAsia" w:ascii="宋体" w:hAnsi="宋体" w:eastAsia="宋体" w:cs="宋体"/>
          <w:sz w:val="21"/>
          <w:szCs w:val="21"/>
          <w:shd w:val="clear" w:fill="FFFFFF"/>
        </w:rPr>
        <w:t>教学反思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both"/>
        <w:rPr>
          <w:rFonts w:hint="eastAsia" w:ascii="宋体" w:hAnsi="宋体" w:eastAsia="宋体" w:cs="宋体"/>
          <w:sz w:val="21"/>
          <w:szCs w:val="21"/>
          <w:shd w:val="clear" w:fill="FFFFFF"/>
        </w:rPr>
      </w:pPr>
      <w:r>
        <w:rPr>
          <w:rFonts w:hint="eastAsia" w:ascii="宋体" w:hAnsi="宋体" w:eastAsia="宋体" w:cs="宋体"/>
          <w:sz w:val="21"/>
          <w:szCs w:val="21"/>
          <w:shd w:val="clear" w:fill="FFFFFF"/>
        </w:rPr>
        <w:t>评课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both"/>
      </w:pPr>
      <w:r>
        <w:rPr>
          <w:rFonts w:hint="eastAsia" w:ascii="宋体" w:hAnsi="宋体" w:eastAsia="宋体" w:cs="宋体"/>
          <w:sz w:val="21"/>
          <w:szCs w:val="21"/>
          <w:shd w:val="clear" w:fill="FFFFFF"/>
        </w:rPr>
        <w:t>活动总结</w:t>
      </w:r>
    </w:p>
    <w:p>
      <w:pPr>
        <w:pStyle w:val="4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right="600" w:rightChars="0" w:firstLine="420" w:firstLineChars="200"/>
        <w:textAlignment w:val="auto"/>
      </w:pPr>
      <w:r>
        <w:rPr>
          <w:rFonts w:hint="eastAsia" w:ascii="宋体" w:hAnsi="宋体" w:eastAsia="宋体" w:cs="宋体"/>
          <w:sz w:val="21"/>
          <w:szCs w:val="21"/>
          <w:shd w:val="clear" w:fill="FFFFFF"/>
        </w:rPr>
        <w:t>本组老师们都积极参与了本次备课组活动。本次活动中，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温立功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老师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成功地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在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录播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教室开授公开课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暨第十届“区学带”展示课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 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《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窦娥冤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》，全体备课组老师前往听课。课后，本组老师们又在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录播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开展了评课活动，</w:t>
      </w:r>
      <w:r>
        <w:rPr>
          <w:rFonts w:hint="eastAsia" w:ascii="宋体" w:hAnsi="宋体" w:eastAsia="宋体" w:cs="宋体"/>
          <w:sz w:val="21"/>
          <w:szCs w:val="21"/>
          <w:shd w:val="clear" w:fill="FFFFFF"/>
          <w:lang w:val="en-US" w:eastAsia="zh-CN"/>
        </w:rPr>
        <w:t>吉守金</w:t>
      </w:r>
      <w:r>
        <w:rPr>
          <w:rFonts w:hint="eastAsia" w:ascii="宋体" w:hAnsi="宋体" w:eastAsia="宋体" w:cs="宋体"/>
          <w:sz w:val="21"/>
          <w:szCs w:val="21"/>
          <w:shd w:val="clear" w:fill="FFFFFF"/>
        </w:rPr>
        <w:t>老师进行了主评。全组教师积极参与听课、评课讨论，取得了满意的成果。</w:t>
      </w: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atLeast"/>
        <w:ind w:left="0" w:right="0"/>
        <w:jc w:val="both"/>
        <w:rPr>
          <w:rFonts w:hint="eastAsia" w:ascii="宋体" w:hAnsi="宋体" w:eastAsia="宋体" w:cs="宋体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0" w:right="6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4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20" w:beforeAutospacing="0" w:after="420" w:afterAutospacing="0" w:line="0" w:lineRule="atLeast"/>
        <w:ind w:left="600" w:right="600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20" w:beforeAutospacing="0" w:after="420" w:afterAutospacing="0" w:line="360" w:lineRule="atLeast"/>
        <w:ind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/>
        <w:ind w:left="600" w:right="600"/>
        <w:rPr>
          <w:rFonts w:hint="eastAsia" w:eastAsiaTheme="minorEastAsia"/>
          <w:lang w:eastAsia="zh-CN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/>
        <w:ind w:left="600" w:right="600"/>
      </w:pPr>
    </w:p>
    <w:p>
      <w:pPr>
        <w:pStyle w:val="4"/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签到表、</w:t>
      </w:r>
      <w:r>
        <w:rPr>
          <w:rFonts w:hint="eastAsia" w:ascii="Helvetica" w:hAnsi="Helvetica" w:eastAsia="宋体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评价表和</w:t>
      </w: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活动记录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right="600" w:rightChars="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4" name="图片 14" descr="C:/Users/孙斌/AppData/Local/Temp/picturecompress_202201101451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孙斌/AppData/Local/Temp/picturecompress_20220110145145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right="600" w:rightChars="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72405" cy="7026275"/>
            <wp:effectExtent l="0" t="0" r="4445" b="3175"/>
            <wp:docPr id="12" name="图片 12" descr="6377354252310764848497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3773542523107648484970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right="600" w:rightChars="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3.教学课件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240" w:lineRule="atLeast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4.教学反思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240" w:lineRule="atLeast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5.评课建议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240" w:lineRule="atLeast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  <w:r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6.总结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/>
        <w:ind w:left="600" w:right="600"/>
        <w:rPr>
          <w:rFonts w:hint="default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     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 xml:space="preserve">  本组老师们都积极参与了本次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校开放日观摩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活动。本次活动中，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大家观摩了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高三年级的倪彩云老师和高一年级的丁效老师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  <w:lang w:val="en-US" w:eastAsia="zh-CN"/>
        </w:rPr>
        <w:t>各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开设一节区级公开课，特别邀请区教研员周明龙老师进行了主评。课后，本组老师们又开展了评课活动，取得了满意的成果。</w:t>
      </w: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 w:line="360" w:lineRule="atLeast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420" w:beforeAutospacing="0" w:after="420" w:afterAutospacing="0"/>
        <w:ind w:left="600" w:right="600"/>
      </w:pPr>
    </w:p>
    <w:p>
      <w:pPr>
        <w:pStyle w:val="4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160" w:beforeAutospacing="0" w:after="0" w:afterAutospacing="0" w:line="360" w:lineRule="atLeast"/>
        <w:ind w:left="0" w:right="0"/>
        <w:jc w:val="left"/>
        <w:rPr>
          <w:sz w:val="21"/>
          <w:szCs w:val="21"/>
        </w:rPr>
      </w:pP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hanging="360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layui-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2B5818"/>
    <w:multiLevelType w:val="multilevel"/>
    <w:tmpl w:val="8D2B581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1">
    <w:nsid w:val="264D18B7"/>
    <w:multiLevelType w:val="singleLevel"/>
    <w:tmpl w:val="264D18B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37A2B37D"/>
    <w:multiLevelType w:val="singleLevel"/>
    <w:tmpl w:val="37A2B37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3C0021FE"/>
    <w:multiLevelType w:val="singleLevel"/>
    <w:tmpl w:val="3C0021F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290D18"/>
    <w:rsid w:val="36624E33"/>
    <w:rsid w:val="4EFC7161"/>
    <w:rsid w:val="6A4E0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6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15"/>
      <w:szCs w:val="15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uiPriority w:val="0"/>
    <w:pPr>
      <w:spacing w:after="120" w:afterLines="0" w:afterAutospacing="0"/>
    </w:p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basedOn w:val="6"/>
    <w:qFormat/>
    <w:uiPriority w:val="0"/>
  </w:style>
  <w:style w:type="character" w:styleId="8">
    <w:name w:val="FollowedHyperlink"/>
    <w:basedOn w:val="6"/>
    <w:uiPriority w:val="0"/>
    <w:rPr>
      <w:color w:val="333333"/>
      <w:u w:val="none"/>
    </w:rPr>
  </w:style>
  <w:style w:type="character" w:styleId="9">
    <w:name w:val="Emphasis"/>
    <w:basedOn w:val="6"/>
    <w:qFormat/>
    <w:uiPriority w:val="0"/>
  </w:style>
  <w:style w:type="character" w:styleId="10">
    <w:name w:val="Hyperlink"/>
    <w:basedOn w:val="6"/>
    <w:uiPriority w:val="0"/>
    <w:rPr>
      <w:color w:val="0000FF"/>
      <w:u w:val="single"/>
    </w:rPr>
  </w:style>
  <w:style w:type="character" w:customStyle="1" w:styleId="11">
    <w:name w:val="layui-this4"/>
    <w:basedOn w:val="6"/>
    <w:uiPriority w:val="0"/>
    <w:rPr>
      <w:bdr w:val="single" w:color="EEEEEE" w:sz="6" w:space="0"/>
      <w:shd w:val="clear" w:fill="FFFFFF"/>
    </w:rPr>
  </w:style>
  <w:style w:type="character" w:customStyle="1" w:styleId="12">
    <w:name w:val="layui-laypage-curr"/>
    <w:basedOn w:val="6"/>
    <w:uiPriority w:val="0"/>
    <w:rPr>
      <w:bdr w:val="none" w:color="auto" w:sz="0" w:space="0"/>
    </w:rPr>
  </w:style>
  <w:style w:type="character" w:customStyle="1" w:styleId="13">
    <w:name w:val="first-child"/>
    <w:basedOn w:val="6"/>
    <w:uiPriority w:val="0"/>
    <w:rPr>
      <w:bdr w:val="none" w:color="auto" w:sz="0" w:space="0"/>
    </w:rPr>
  </w:style>
  <w:style w:type="character" w:customStyle="1" w:styleId="14">
    <w:name w:val="layui-this3"/>
    <w:basedOn w:val="6"/>
    <w:uiPriority w:val="0"/>
    <w:rPr>
      <w:bdr w:val="single" w:color="EEEEEE" w:sz="6" w:space="0"/>
      <w:shd w:val="clear" w:fill="FFFFFF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364</Words>
  <Characters>390</Characters>
  <Lines>0</Lines>
  <Paragraphs>0</Paragraphs>
  <TotalTime>1</TotalTime>
  <ScaleCrop>false</ScaleCrop>
  <LinksUpToDate>false</LinksUpToDate>
  <CharactersWithSpaces>417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2022-01-10T06:31:00Z</dcterms:created>
  <dc:creator>孙斌</dc:creator>
  <cp:lastModifiedBy>qhzx</cp:lastModifiedBy>
  <dcterms:modified xsi:type="dcterms:W3CDTF">2022-04-19T06:56:20Z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A0DF4796B3EE462A9DFC474F0EC12EDB</vt:lpwstr>
  </property>
</Properties>
</file>