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教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案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设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lang w:eastAsia="zh-CN"/>
        </w:rPr>
        <w:t>计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备课时间：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日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总备课第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课时</w:t>
      </w:r>
    </w:p>
    <w:tbl>
      <w:tblPr>
        <w:tblStyle w:val="3"/>
        <w:tblW w:w="9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22"/>
        <w:gridCol w:w="1140"/>
        <w:gridCol w:w="2614"/>
        <w:gridCol w:w="37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单元、章、节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必修三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专题四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61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烛之武退秦师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需课时：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课时  课型新授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１、理解和掌握文中常见的文言实词和虚词的意义和用法。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２、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instrText xml:space="preserve"> HYPERLINK "https://www.5ykj.com/Article/" \t "https://www.5ykj.com/Health/gaoyi/_blank"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烛之武游说的艺术。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重点难点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理解和掌握文中常见的文言实词和虚词的意义和用法。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instrText xml:space="preserve"> HYPERLINK "https://www.5ykj.com/Article/" \t "https://www.5ykj.com/Health/gaoyi/_blank"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烛之武游说的艺术。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讨论 学生讲解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教学辅助手段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投影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 学 过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8" w:hRule="atLeast"/>
          <w:jc w:val="center"/>
        </w:trPr>
        <w:tc>
          <w:tcPr>
            <w:tcW w:w="746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一、导入新课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古人曾说过，三寸之舌强于百万之师，一个人仅凭其三寸不烂就劝退敌人的百万强师？今天，让我们一同走进《烛之武退秦师》。共同了解一个不战而屈人之兵的传奇人物：烛之武。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二、简介《左传》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三、初读感知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１、解决生词：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贰（èr）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氾南（fàn）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佚之狐（yì） 夜缒而出（zhuì）  共其乏困（gōng）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逢孙（páng）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2" w:hanging="632" w:hangingChars="3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读课文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。背景感知：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自由诵读一遍，在朗读的过程中思考一个问题本文一共涉及了哪三个国家？并且找出三国之间的纠葛，并造成什么后果，并从原文中找出依据。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（明确）：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涉及到了晋、秦、郑三国。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（板书）一个三国的简略地图：秦──晋──郑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（依据：越国以鄙远，君知其难也。）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晋郑之间：晋侯、秦伯围郑，以其无礼于晋，且贰于楚也。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晋秦之间：许君焦、瑕，朝济而夕设版焉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后果：晋军函陵，秦军氾南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（补充）：重耳过郑（公元前６３７年）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这一年，晋公子重耳在齐国居五年后，离开齐国。经曹、宋路过郑国。郑国大夫叔瞻劝郑文公要以礼待重耳，郑文公却以“诸侯亡公子过此者众，安可尽礼！”为由，不听叔瞻劝告，对重耳不礼。这就是课文中“以其无礼于晋”一事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郑楚结盟（公元前６３２年）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是年四月，晋楚争霸中原，当时，郑国处四战之地，无险可据，又自无礼于重耳之后，故背晋助楚，因此，郑文公曾到出国怂恿楚成王出兵作战。晋楚战于城濮，楚军大败。晋文公尊周攘夷，成为春秋霸主之一。楚败，郑文公内心恐惧，又派大夫子人九到晋国请罪求和。五月，晋侯、郑伯盟于衡雍（今河南原阳西）。晋文公受周天子册命与四方诸侯盟于践土（在衡雍之西），晋文公为盟主，郑参与践土之盟，但晋、郑间的隔阂并未消除。郑既怂恿楚国出兵攻晋，又盟于晋，这就是文中所言“且贰于楚也”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四、文本探究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１、研读烛之武劝说秦王的精彩部分：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⑴　（师过渡）是啊，晋军驻扎在函陵，秦军驻扎在南。在这危如累卵，命悬一线的危机时刻，烛之武不战而屈人之兵，如果你是烛之武，你会怎么劝说？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（明确）：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让学生设身处地的想一想，如果自己是秦王想和晋君联合，想灭掉郑国，郑国派使者来说晋国的种种不是。那么自己会怎么想？肯定是挑拨离间，直接更见坚定自己与晋国的盟友关系，那么这样做只会失败不会成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⑵　那烛之武究竟怎么做才赢得了秦国的信任呢，请同学们齐读烛之武劝说秦王的部分。给大家五分钟结合课下注释，画出文中重要的知识点，并把自己不理解的地方画出来。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（解决疑难）：学生提问，老师点拨字词。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1"/>
                <w:szCs w:val="21"/>
              </w:rPr>
              <w:t>译文：秦、晋两国围攻郑国，郑国已经知道要灭亡了。如果灭掉郑国对您有好处，那就烦劳您手下的人了。越过晋国把远方的郑国作为秦国的东部边境，您知道是困难的，您何必要灭掉郑国而增加邻邦晋国的土地呢？邻邦的国力雄厚了，您的国力也就相对削弱了。假如放弃灭郑的打算，而让郑国作为您秦国东道上的主人，秦国使者往来，郑国可以随时供给他们所缺乏的东西，对您秦国来说，也没有什么害处。况且，您曾经对晋惠公有恩惠，他也曾答应把焦、瑕二邑割让给您。然而，他早上渡河归晋，晚上就筑城拒秦，这是您知道的。晋国有什么满足的呢？现在它已把郑国当作东部的疆界，又想扩张西部的疆界。如果不侵损秦国，晋国从哪里取得它所企求的土地呢？秦国受损而晋国受益，希望你考虑这件事。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⑶　讨论：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烛之武提到了晋和秦的过节，他是直接提出来的吗？之前烛之武还说什么了，有什么好处？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具体分析：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①　“秦、晋围郑，郑既知亡矣。”首先很卑微低下的说我们郑国已经知道自己要灭亡了，让秦伯放低警惕，并且让秦伯有一种优越感，知道郑国已经知道自己快亡国了，而他是郑国即将的拥有者。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②　“若亡郑而有益于君，敢以烦执事。越国以鄙远，君知其难也。焉用亡郑以陪邻？邻之厚，君之薄也。”用郑国、秦国、晋国的地理位置分析出秦国帮助晋国灭掉晋国，自己没有得到任何好处，只是给对方增强国力。让秦伯这时清醒的看到自己的处境，让秦伯必须重新审视一下这一场战争的必要性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③　“若舍郑以为东道主，行李之往来，共其乏困，君亦无所害。”烛之武在用利益诱惑一下秦伯，如果你放过郑国呢，我们郑国还会提供给你们国家的往来使者所缺乏的东西，潜台词就是既然灭亡郑国给你带不来好处，而且郑国还能帮助到你，还是放弃攻打郑国比较划算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④　“且君尝为晋君赐矣；许君焦、瑕，朝济而夕设版焉，君之所知也。”这时在提出秦国的同盟国也并不是那么忠诚值得信赖，用事实告诉秦国，以前晋国不就早上刚得到帮助，晚上就筑成拒秦。让秦伯和晋君之间产生隔阂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⑤　夫晋，何厌之有？既东封郑、又欲肆其西封，若不阙秦，将焉取之？阙秦以利晋，唯君图之。”进一步在点出晋国的贪得无厌，现在晋国得到的是郑国，不久的将来他得到的就是秦国，这时秦伯听了之后，也是大冒冷汗，后果确实不堪设想，彻底打消灭掉郑国的想法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instrText xml:space="preserve"> HYPERLINK "https://www.5ykj.com/Article/" \t "https://www.5ykj.com/Health/gaoyi/_blank"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总结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）：烛之武以退为进，让秦伯不设防；让事实说话，用三国地图明确指出秦国没有利益可图；再点出不灭郑国还能让秦国受益；适时的点出晋国也是个靠不住的；更进一层指明晋国的狼子野心，让秦伯看清攻打郑国是对自己有害而无一利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⑷　最后烛之武劝说的结果是什么？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（明确）：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“秦伯说，与郑人盟。使杞子、逢孙、扬孙戍之，乃还。”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知识点：“说”通悦，“乃”是才。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子犯请击之。公曰：“不可。微夫人之力不及此。因人之力而敝之，不仁；失其所与，不知；以乱易整不武。吾其还也。”亦去之。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知识点：微：没有夫人：那人因：凭借敝：损害与：结交，亲赴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其：祈使还是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1"/>
                <w:szCs w:val="21"/>
              </w:rPr>
              <w:t>译文：假如没有那人的支持，我就不会有今天。借助了别人的力量而又去损害他，这是不仁义的；失掉自己的同盟国，这是不明智的；以混乱代替联合一致，这是不勇武的。我们还是回去吧！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２、分析烛之武的形象：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烛之武听说国家危难时是不是直接挺身而出？那作者是不是批评烛之武？烛之武有着怎样的形象？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（明确）：辞曰：“臣之壮也，犹不如人；今老矣，无能为也已。”烛之武没有直接接受说秦的使命，而是发了发牢骚。烛之武并不是不爱国，岁月给了烛之武太多的落寞与不甘，他只是略微对自己的怀才不遇表示不满。作用是丰富人物性格，使其形象更饱满，更真实可信。在国家危难面前，烛之武深明大义、义无返顾，他有着不计个人得失，处处为郑国安危着想的爱国主义精神，义无返顾赴敌营的信心和勇气；从他与秦伯的交锋看出他的沉稳与敏锐，不卑不亢，能言善辩，聪慧机智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五、作业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１、按照文言现象归纳重点知识，背诵全文。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２、结合老师补充的有关烛之武的内容，结合他的精神，给烛之武写一段颁奖词。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二次备课</w:t>
            </w:r>
          </w:p>
        </w:tc>
      </w:tr>
    </w:tbl>
    <w:tbl>
      <w:tblPr>
        <w:tblStyle w:val="3"/>
        <w:tblpPr w:leftFromText="180" w:rightFromText="180" w:vertAnchor="text" w:horzAnchor="page" w:tblpX="1282" w:tblpY="31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板书设计</w:t>
            </w:r>
          </w:p>
        </w:tc>
        <w:tc>
          <w:tcPr>
            <w:tcW w:w="8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秦──晋──郑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示弱臣服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以退为进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亡郑利晋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晓之以弊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舍郑利秦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以利诱之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晋言无信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制造隔阂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晋国无厌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点醒秦伯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8907" w:type="dxa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授课时间：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5013"/>
    <w:multiLevelType w:val="singleLevel"/>
    <w:tmpl w:val="43925013"/>
    <w:lvl w:ilvl="0" w:tentative="0">
      <w:start w:val="2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178A"/>
    <w:rsid w:val="0783178A"/>
    <w:rsid w:val="57505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2019-02-14T13:56:00Z</dcterms:created>
  <dc:creator>xt</dc:creator>
  <cp:lastModifiedBy>一步之遥</cp:lastModifiedBy>
  <dcterms:modified xsi:type="dcterms:W3CDTF">2019-03-21T01:41:17Z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