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B0" w:rsidRDefault="00DD0438" w:rsidP="00DD0438">
      <w:pPr>
        <w:jc w:val="center"/>
        <w:rPr>
          <w:b/>
          <w:sz w:val="30"/>
          <w:szCs w:val="30"/>
        </w:rPr>
      </w:pPr>
      <w:r w:rsidRPr="0034796A">
        <w:rPr>
          <w:rFonts w:hint="eastAsia"/>
          <w:b/>
          <w:sz w:val="30"/>
          <w:szCs w:val="30"/>
        </w:rPr>
        <w:t>1.1.1</w:t>
      </w:r>
      <w:r w:rsidRPr="0034796A">
        <w:rPr>
          <w:rFonts w:hint="eastAsia"/>
          <w:b/>
          <w:sz w:val="30"/>
          <w:szCs w:val="30"/>
        </w:rPr>
        <w:t>平均变化率</w:t>
      </w:r>
    </w:p>
    <w:p w:rsidR="00267772" w:rsidRPr="00267772" w:rsidRDefault="00267772" w:rsidP="00DD0438">
      <w:pPr>
        <w:jc w:val="center"/>
        <w:rPr>
          <w:b/>
          <w:szCs w:val="21"/>
        </w:rPr>
      </w:pPr>
      <w:r w:rsidRPr="00267772">
        <w:rPr>
          <w:rFonts w:hint="eastAsia"/>
          <w:b/>
          <w:szCs w:val="21"/>
        </w:rPr>
        <w:t>南京市秦</w:t>
      </w:r>
      <w:proofErr w:type="gramStart"/>
      <w:r w:rsidRPr="00267772">
        <w:rPr>
          <w:rFonts w:hint="eastAsia"/>
          <w:b/>
          <w:szCs w:val="21"/>
        </w:rPr>
        <w:t>淮中学</w:t>
      </w:r>
      <w:proofErr w:type="gramEnd"/>
      <w:r w:rsidRPr="00267772">
        <w:rPr>
          <w:rFonts w:hint="eastAsia"/>
          <w:b/>
          <w:szCs w:val="21"/>
        </w:rPr>
        <w:t xml:space="preserve">   </w:t>
      </w:r>
      <w:r w:rsidRPr="00267772">
        <w:rPr>
          <w:rFonts w:hint="eastAsia"/>
          <w:b/>
          <w:szCs w:val="21"/>
        </w:rPr>
        <w:t>黄发</w:t>
      </w:r>
    </w:p>
    <w:p w:rsidR="00DD0438" w:rsidRPr="0034796A" w:rsidRDefault="00DD0438">
      <w:pPr>
        <w:rPr>
          <w:b/>
        </w:rPr>
      </w:pPr>
      <w:r w:rsidRPr="0034796A">
        <w:rPr>
          <w:rFonts w:hint="eastAsia"/>
          <w:b/>
        </w:rPr>
        <w:t>教学目标：</w:t>
      </w:r>
    </w:p>
    <w:p w:rsidR="00DD0438" w:rsidRDefault="00DD0438" w:rsidP="00DD0438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．学生通过对一些实例的直观感知，构建平均变化率的概念，并初步运用和加深理解利用平均变化率来刻画变量变化的快慢程度；</w:t>
      </w:r>
    </w:p>
    <w:p w:rsidR="00DD0438" w:rsidRDefault="00DD0438" w:rsidP="00DD0438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．学生通过从实际生活背景中构建数学模型来引入平均变化率，领会以</w:t>
      </w:r>
      <w:proofErr w:type="gramStart"/>
      <w:r>
        <w:rPr>
          <w:rFonts w:hint="eastAsia"/>
        </w:rPr>
        <w:t>直代曲</w:t>
      </w:r>
      <w:proofErr w:type="gramEnd"/>
      <w:r>
        <w:rPr>
          <w:rFonts w:hint="eastAsia"/>
        </w:rPr>
        <w:t>和数形结合的思想；</w:t>
      </w:r>
    </w:p>
    <w:p w:rsidR="00DD0438" w:rsidRDefault="00DD0438" w:rsidP="00DD0438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．学生关注身边的数学，并能从数学的视角来分析问题、解决问题</w:t>
      </w:r>
      <w:r>
        <w:rPr>
          <w:rFonts w:hint="eastAsia"/>
        </w:rPr>
        <w:t>.</w:t>
      </w:r>
    </w:p>
    <w:p w:rsidR="00DD0438" w:rsidRDefault="00DD0438"/>
    <w:p w:rsidR="00DD0438" w:rsidRPr="0034796A" w:rsidRDefault="00DD0438">
      <w:pPr>
        <w:rPr>
          <w:b/>
        </w:rPr>
      </w:pPr>
      <w:r w:rsidRPr="0034796A">
        <w:rPr>
          <w:rFonts w:hint="eastAsia"/>
          <w:b/>
        </w:rPr>
        <w:t>教学重点：</w:t>
      </w:r>
    </w:p>
    <w:p w:rsidR="00DD0438" w:rsidRDefault="00DD0438" w:rsidP="00DD0438">
      <w:pPr>
        <w:ind w:firstLine="405"/>
      </w:pPr>
      <w:r>
        <w:rPr>
          <w:rFonts w:hint="eastAsia"/>
        </w:rPr>
        <w:t>会利用平均变化率来刻画变量变化得快与慢；</w:t>
      </w:r>
    </w:p>
    <w:p w:rsidR="00DD0438" w:rsidRDefault="00DD0438" w:rsidP="00DD0438"/>
    <w:p w:rsidR="00DD0438" w:rsidRPr="0034796A" w:rsidRDefault="00DD0438" w:rsidP="00DD0438">
      <w:pPr>
        <w:rPr>
          <w:b/>
        </w:rPr>
      </w:pPr>
      <w:r w:rsidRPr="0034796A">
        <w:rPr>
          <w:rFonts w:hint="eastAsia"/>
          <w:b/>
        </w:rPr>
        <w:t>教学难点：</w:t>
      </w:r>
    </w:p>
    <w:p w:rsidR="00DD0438" w:rsidRDefault="00DD0438" w:rsidP="00DD0438">
      <w:pPr>
        <w:ind w:firstLine="405"/>
      </w:pPr>
      <w:r>
        <w:rPr>
          <w:rFonts w:hint="eastAsia"/>
        </w:rPr>
        <w:t>对平均变化</w:t>
      </w:r>
      <w:proofErr w:type="gramStart"/>
      <w:r>
        <w:rPr>
          <w:rFonts w:hint="eastAsia"/>
        </w:rPr>
        <w:t>率概念</w:t>
      </w:r>
      <w:proofErr w:type="gramEnd"/>
      <w:r>
        <w:rPr>
          <w:rFonts w:hint="eastAsia"/>
        </w:rPr>
        <w:t>本质的理解，对生活现象作数学解释</w:t>
      </w:r>
      <w:r>
        <w:rPr>
          <w:rFonts w:hint="eastAsia"/>
        </w:rPr>
        <w:t>.</w:t>
      </w:r>
    </w:p>
    <w:p w:rsidR="00DD0438" w:rsidRDefault="00DD0438" w:rsidP="00DD0438"/>
    <w:p w:rsidR="00DD0438" w:rsidRPr="0034796A" w:rsidRDefault="00DD0438" w:rsidP="00DD0438">
      <w:pPr>
        <w:rPr>
          <w:b/>
        </w:rPr>
      </w:pPr>
      <w:r w:rsidRPr="0034796A">
        <w:rPr>
          <w:rFonts w:hint="eastAsia"/>
          <w:b/>
        </w:rPr>
        <w:t>教学过程：</w:t>
      </w:r>
    </w:p>
    <w:p w:rsidR="00DD0438" w:rsidRDefault="00DD0438" w:rsidP="00DD0438">
      <w:r>
        <w:rPr>
          <w:rFonts w:hint="eastAsia"/>
        </w:rPr>
        <w:t xml:space="preserve">    </w:t>
      </w:r>
      <w:r>
        <w:rPr>
          <w:rFonts w:hint="eastAsia"/>
        </w:rPr>
        <w:t>一、问题情境</w:t>
      </w:r>
    </w:p>
    <w:p w:rsidR="00DD0438" w:rsidRDefault="00DD0438" w:rsidP="00DD0438">
      <w:pPr>
        <w:ind w:firstLine="420"/>
      </w:pPr>
      <w:r>
        <w:rPr>
          <w:rFonts w:hint="eastAsia"/>
        </w:rPr>
        <w:t>某市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日的最高气温分别为</w:t>
      </w:r>
      <w:r>
        <w:rPr>
          <w:rFonts w:hint="eastAsia"/>
        </w:rPr>
        <w:t>35</w:t>
      </w:r>
      <w:r>
        <w:rPr>
          <w:rFonts w:hint="eastAsia"/>
        </w:rPr>
        <w:t>℃、</w:t>
      </w:r>
      <w:r>
        <w:rPr>
          <w:rFonts w:hint="eastAsia"/>
        </w:rPr>
        <w:t>18.6</w:t>
      </w:r>
      <w:r>
        <w:rPr>
          <w:rFonts w:hint="eastAsia"/>
        </w:rPr>
        <w:t>℃、</w:t>
      </w:r>
      <w:r>
        <w:rPr>
          <w:rFonts w:hint="eastAsia"/>
        </w:rPr>
        <w:t>33.4</w:t>
      </w:r>
      <w:r>
        <w:rPr>
          <w:rFonts w:hint="eastAsia"/>
        </w:rPr>
        <w:t>℃，气温曲线如图所示（以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日作为第一天）</w:t>
      </w:r>
      <w:r>
        <w:rPr>
          <w:rFonts w:hint="eastAsia"/>
        </w:rPr>
        <w:t>.</w:t>
      </w:r>
    </w:p>
    <w:p w:rsidR="00DD0438" w:rsidRDefault="008466B5" w:rsidP="00DD0438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57785</wp:posOffset>
            </wp:positionV>
            <wp:extent cx="2447925" cy="1495425"/>
            <wp:effectExtent l="0" t="0" r="0" b="0"/>
            <wp:wrapSquare wrapText="bothSides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7188" cy="3270250"/>
                      <a:chOff x="142875" y="3038475"/>
                      <a:chExt cx="5437188" cy="3270250"/>
                    </a:xfrm>
                  </a:grpSpPr>
                  <a:grpSp>
                    <a:nvGrpSpPr>
                      <a:cNvPr id="4122" name="Group 60"/>
                      <a:cNvGrpSpPr>
                        <a:grpSpLocks/>
                      </a:cNvGrpSpPr>
                    </a:nvGrpSpPr>
                    <a:grpSpPr bwMode="auto">
                      <a:xfrm>
                        <a:off x="142875" y="3038475"/>
                        <a:ext cx="5437188" cy="3270250"/>
                        <a:chOff x="672" y="1392"/>
                        <a:chExt cx="3312" cy="1858"/>
                      </a:xfrm>
                    </a:grpSpPr>
                    <a:sp>
                      <a:nvSpPr>
                        <a:cNvPr id="4123" name="Line 6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94" y="1777"/>
                          <a:ext cx="0" cy="125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124" name="Line 6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16" y="3029"/>
                          <a:ext cx="29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125" name="Line 6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041" y="1584"/>
                          <a:ext cx="0" cy="154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126" name="Line 6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154" y="2836"/>
                          <a:ext cx="0" cy="19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127" name="Line 6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041" y="2836"/>
                          <a:ext cx="11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128" name="Line 6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41" y="2258"/>
                          <a:ext cx="202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129" name="Line 6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68" y="2258"/>
                          <a:ext cx="0" cy="77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130" name="Line 6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41" y="1777"/>
                          <a:ext cx="225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131" name="Freeform 69"/>
                        <a:cNvSpPr>
                          <a:spLocks/>
                        </a:cNvSpPr>
                      </a:nvSpPr>
                      <a:spPr bwMode="auto">
                        <a:xfrm>
                          <a:off x="1154" y="1777"/>
                          <a:ext cx="2140" cy="1059"/>
                        </a:xfrm>
                        <a:custGeom>
                          <a:avLst/>
                          <a:gdLst>
                            <a:gd name="T0" fmla="*/ 0 w 3420"/>
                            <a:gd name="T1" fmla="*/ 1059 h 1716"/>
                            <a:gd name="T2" fmla="*/ 338 w 3420"/>
                            <a:gd name="T3" fmla="*/ 963 h 1716"/>
                            <a:gd name="T4" fmla="*/ 563 w 3420"/>
                            <a:gd name="T5" fmla="*/ 963 h 1716"/>
                            <a:gd name="T6" fmla="*/ 1014 w 3420"/>
                            <a:gd name="T7" fmla="*/ 866 h 1716"/>
                            <a:gd name="T8" fmla="*/ 1464 w 3420"/>
                            <a:gd name="T9" fmla="*/ 770 h 1716"/>
                            <a:gd name="T10" fmla="*/ 1915 w 3420"/>
                            <a:gd name="T11" fmla="*/ 481 h 1716"/>
                            <a:gd name="T12" fmla="*/ 2140 w 3420"/>
                            <a:gd name="T13" fmla="*/ 0 h 171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3420" h="1716">
                              <a:moveTo>
                                <a:pt x="0" y="1716"/>
                              </a:moveTo>
                              <a:cubicBezTo>
                                <a:pt x="195" y="1651"/>
                                <a:pt x="390" y="1586"/>
                                <a:pt x="540" y="1560"/>
                              </a:cubicBezTo>
                              <a:cubicBezTo>
                                <a:pt x="690" y="1534"/>
                                <a:pt x="720" y="1586"/>
                                <a:pt x="900" y="1560"/>
                              </a:cubicBezTo>
                              <a:cubicBezTo>
                                <a:pt x="1080" y="1534"/>
                                <a:pt x="1380" y="1456"/>
                                <a:pt x="1620" y="1404"/>
                              </a:cubicBezTo>
                              <a:cubicBezTo>
                                <a:pt x="1860" y="1352"/>
                                <a:pt x="2100" y="1352"/>
                                <a:pt x="2340" y="1248"/>
                              </a:cubicBezTo>
                              <a:cubicBezTo>
                                <a:pt x="2580" y="1144"/>
                                <a:pt x="2880" y="988"/>
                                <a:pt x="3060" y="780"/>
                              </a:cubicBezTo>
                              <a:cubicBezTo>
                                <a:pt x="3240" y="572"/>
                                <a:pt x="3360" y="130"/>
                                <a:pt x="3420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132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2" y="2160"/>
                          <a:ext cx="480" cy="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18.6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33" name="Text Box 7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8" y="2688"/>
                          <a:ext cx="384" cy="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3.5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34" name="Text Box 7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16" y="3024"/>
                          <a:ext cx="288" cy="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 i="1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o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35" name="Text Box 7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56" y="3024"/>
                          <a:ext cx="192" cy="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36" name="Text Box 7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80" y="3024"/>
                          <a:ext cx="336" cy="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37" name="Text Box 7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6" y="3024"/>
                          <a:ext cx="384" cy="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38" name="Text Box 7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2" y="1680"/>
                          <a:ext cx="528" cy="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33.4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39" name="Text Box 7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52" y="3024"/>
                          <a:ext cx="432" cy="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t (d)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40" name="Text Box 7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56" y="1392"/>
                          <a:ext cx="432" cy="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T(</a:t>
                            </a:r>
                            <a:r>
                              <a:rPr kumimoji="1" lang="en-US" altLang="zh-CN" sz="2000" baseline="30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o</a:t>
                            </a: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C)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41" name="Text Box 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8" y="2496"/>
                          <a:ext cx="720" cy="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A(1,3.5)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42" name="Text Box 8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52" y="2016"/>
                          <a:ext cx="864" cy="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B(32,18.6)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43" name="Text Box 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92" y="1536"/>
                          <a:ext cx="816" cy="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kumimoji="1" lang="en-US" altLang="zh-CN" sz="20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C(34,33.4)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2850" name="Text Box 8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64" y="2592"/>
                          <a:ext cx="913" cy="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kumimoji="1" lang="zh-CN" altLang="en-US" sz="2000" b="1">
                                <a:solidFill>
                                  <a:srgbClr val="FF00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Times New Roman" pitchFamily="18" charset="0"/>
                              </a:rPr>
                              <a:t>气温曲线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DD0438" w:rsidRDefault="00DD0438" w:rsidP="00DD0438"/>
    <w:p w:rsidR="00DD0438" w:rsidRDefault="00DD0438" w:rsidP="00DD0438"/>
    <w:p w:rsidR="00DD0438" w:rsidRDefault="00DD0438" w:rsidP="00DD0438"/>
    <w:p w:rsidR="00DD0438" w:rsidRDefault="00DD0438" w:rsidP="00DD0438"/>
    <w:p w:rsidR="00DD0438" w:rsidRDefault="00DD0438" w:rsidP="00DD0438"/>
    <w:p w:rsidR="00DD0438" w:rsidRPr="00DD0438" w:rsidRDefault="00DD0438" w:rsidP="00DD0438"/>
    <w:p w:rsidR="00DD0438" w:rsidRPr="00DD0438" w:rsidRDefault="00DD0438"/>
    <w:p w:rsidR="00DD0438" w:rsidRDefault="00DD0438"/>
    <w:p w:rsidR="00EF738A" w:rsidRDefault="00EF738A" w:rsidP="00A86478">
      <w:pPr>
        <w:ind w:firstLine="405"/>
      </w:pP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F3188A">
        <w:rPr>
          <w:rFonts w:hint="eastAsia"/>
        </w:rPr>
        <w:t>AB</w:t>
      </w:r>
      <w:r w:rsidR="00F3188A">
        <w:rPr>
          <w:rFonts w:hint="eastAsia"/>
        </w:rPr>
        <w:t>、</w:t>
      </w:r>
      <w:r w:rsidR="00F3188A">
        <w:rPr>
          <w:rFonts w:hint="eastAsia"/>
        </w:rPr>
        <w:t>BC</w:t>
      </w:r>
      <w:r w:rsidR="00A86478">
        <w:rPr>
          <w:rFonts w:hint="eastAsia"/>
        </w:rPr>
        <w:t>哪一段时间气温变化更“大”？为什么？</w:t>
      </w:r>
    </w:p>
    <w:p w:rsidR="00A86478" w:rsidRPr="00A86478" w:rsidRDefault="00A86478" w:rsidP="00A86478">
      <w:pPr>
        <w:ind w:firstLine="405"/>
      </w:pPr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F3188A">
        <w:rPr>
          <w:rFonts w:hint="eastAsia"/>
        </w:rPr>
        <w:t>AB</w:t>
      </w:r>
      <w:r w:rsidR="00F3188A">
        <w:rPr>
          <w:rFonts w:hint="eastAsia"/>
        </w:rPr>
        <w:t>、</w:t>
      </w:r>
      <w:r w:rsidR="00F3188A">
        <w:rPr>
          <w:rFonts w:hint="eastAsia"/>
        </w:rPr>
        <w:t>BC</w:t>
      </w:r>
      <w:r>
        <w:rPr>
          <w:rFonts w:hint="eastAsia"/>
        </w:rPr>
        <w:t>哪一段时间气温变化更“快”？为什么？</w:t>
      </w:r>
    </w:p>
    <w:p w:rsidR="00633B53" w:rsidRDefault="00633B53"/>
    <w:p w:rsidR="00EF738A" w:rsidRDefault="00EF738A"/>
    <w:p w:rsidR="00EF738A" w:rsidRDefault="00633B53" w:rsidP="00633B53">
      <w:pPr>
        <w:ind w:firstLine="405"/>
      </w:pPr>
      <w:r>
        <w:rPr>
          <w:rFonts w:hint="eastAsia"/>
        </w:rPr>
        <w:t>二、探究</w:t>
      </w:r>
    </w:p>
    <w:p w:rsidR="00633B53" w:rsidRDefault="00633B53" w:rsidP="00633B53">
      <w:pPr>
        <w:ind w:firstLine="405"/>
      </w:pPr>
      <w:r>
        <w:rPr>
          <w:rFonts w:hint="eastAsia"/>
        </w:rPr>
        <w:t>如何量化曲线的“陡峭”程度？</w:t>
      </w:r>
    </w:p>
    <w:p w:rsidR="00EF738A" w:rsidRDefault="00EF738A"/>
    <w:p w:rsidR="00B743D7" w:rsidRDefault="00B743D7"/>
    <w:p w:rsidR="00B743D7" w:rsidRDefault="00B743D7"/>
    <w:p w:rsidR="00B743D7" w:rsidRDefault="00B743D7"/>
    <w:p w:rsidR="001C2C69" w:rsidRDefault="001C2C69" w:rsidP="001C2C69">
      <w:pPr>
        <w:ind w:firstLine="405"/>
      </w:pPr>
      <w:r>
        <w:rPr>
          <w:rFonts w:hint="eastAsia"/>
        </w:rPr>
        <w:t>三、建构数学</w:t>
      </w:r>
    </w:p>
    <w:p w:rsidR="00B743D7" w:rsidRDefault="001C2C69" w:rsidP="001C2C69">
      <w:pPr>
        <w:ind w:firstLine="405"/>
      </w:pPr>
      <w:r>
        <w:rPr>
          <w:rFonts w:hint="eastAsia"/>
        </w:rPr>
        <w:t>平均变化率</w:t>
      </w:r>
    </w:p>
    <w:p w:rsidR="00B743D7" w:rsidRDefault="001C2C69">
      <w:r>
        <w:rPr>
          <w:rFonts w:hint="eastAsia"/>
        </w:rPr>
        <w:t xml:space="preserve">    </w:t>
      </w:r>
    </w:p>
    <w:p w:rsidR="00A4636C" w:rsidRDefault="00A4636C" w:rsidP="00A4636C"/>
    <w:p w:rsidR="00A4636C" w:rsidRDefault="00A4636C" w:rsidP="00A4636C"/>
    <w:p w:rsidR="00A4636C" w:rsidRDefault="00A4636C" w:rsidP="00A4636C"/>
    <w:p w:rsidR="00DF598E" w:rsidRDefault="00DF598E" w:rsidP="00A4636C">
      <w:pPr>
        <w:ind w:firstLineChars="200" w:firstLine="420"/>
      </w:pPr>
      <w:r>
        <w:rPr>
          <w:rFonts w:hint="eastAsia"/>
        </w:rPr>
        <w:lastRenderedPageBreak/>
        <w:t>四、数学应用</w:t>
      </w:r>
    </w:p>
    <w:p w:rsidR="00DF598E" w:rsidRPr="00DF598E" w:rsidRDefault="0038472F" w:rsidP="00DF598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164.1pt;margin-top:43.3pt;width:40.2pt;height:25.45pt;z-index:251661312" filled="f" fillcolor="#bbe0e3" stroked="f">
            <v:textbox style="mso-next-textbox:#_x0000_s2070" inset="1.49861mm,.74931mm,1.49861mm,.74931mm">
              <w:txbxContent>
                <w:p w:rsidR="00DF598E" w:rsidRPr="00836746" w:rsidRDefault="00DF598E" w:rsidP="00DF598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33"/>
                      <w:szCs w:val="56"/>
                      <w:vertAlign w:val="superscript"/>
                    </w:rPr>
                  </w:pPr>
                  <w:r w:rsidRPr="00D36A59">
                    <w:rPr>
                      <w:i/>
                      <w:color w:val="000000"/>
                      <w:sz w:val="33"/>
                      <w:szCs w:val="56"/>
                      <w:vertAlign w:val="superscript"/>
                    </w:rPr>
                    <w:t>W</w:t>
                  </w:r>
                  <w:r w:rsidRPr="00836746">
                    <w:rPr>
                      <w:color w:val="000000"/>
                      <w:sz w:val="33"/>
                      <w:szCs w:val="56"/>
                      <w:vertAlign w:val="superscript"/>
                    </w:rPr>
                    <w:t>/kg</w:t>
                  </w:r>
                </w:p>
              </w:txbxContent>
            </v:textbox>
          </v:shape>
        </w:pict>
      </w:r>
      <w:r w:rsidR="00DF598E" w:rsidRPr="00DF598E">
        <w:rPr>
          <w:rFonts w:ascii="宋体" w:hAnsi="宋体" w:hint="eastAsia"/>
          <w:szCs w:val="21"/>
        </w:rPr>
        <w:t>例</w:t>
      </w:r>
      <w:r w:rsidR="00DF598E" w:rsidRPr="00DF598E">
        <w:rPr>
          <w:rFonts w:hint="eastAsia"/>
          <w:szCs w:val="21"/>
        </w:rPr>
        <w:t>1</w:t>
      </w:r>
      <w:r w:rsidR="00DF598E" w:rsidRPr="00DF598E">
        <w:rPr>
          <w:rFonts w:hint="eastAsia"/>
          <w:b/>
          <w:szCs w:val="21"/>
        </w:rPr>
        <w:t xml:space="preserve">　</w:t>
      </w:r>
      <w:r w:rsidR="00DF598E" w:rsidRPr="00DF598E">
        <w:rPr>
          <w:rFonts w:ascii="宋体" w:hAnsi="宋体" w:hint="eastAsia"/>
          <w:szCs w:val="21"/>
        </w:rPr>
        <w:t>某婴儿从出生到第</w:t>
      </w:r>
      <w:r w:rsidR="00DF598E" w:rsidRPr="00DF598E">
        <w:rPr>
          <w:rFonts w:hint="eastAsia"/>
          <w:szCs w:val="21"/>
        </w:rPr>
        <w:t>12</w:t>
      </w:r>
      <w:r w:rsidR="00DF598E" w:rsidRPr="00DF598E">
        <w:rPr>
          <w:rFonts w:ascii="宋体" w:hAnsi="宋体" w:hint="eastAsia"/>
          <w:szCs w:val="21"/>
        </w:rPr>
        <w:t>个月的体重变化如图所示，试分别计算从出生到第</w:t>
      </w:r>
      <w:r w:rsidR="00DF598E" w:rsidRPr="00DF598E">
        <w:rPr>
          <w:rFonts w:hint="eastAsia"/>
          <w:szCs w:val="21"/>
        </w:rPr>
        <w:t>3</w:t>
      </w:r>
      <w:r w:rsidR="00DF598E" w:rsidRPr="00DF598E">
        <w:rPr>
          <w:rFonts w:ascii="宋体" w:hAnsi="宋体" w:hint="eastAsia"/>
          <w:szCs w:val="21"/>
        </w:rPr>
        <w:t>个月以及第</w:t>
      </w:r>
      <w:r w:rsidR="00DF598E" w:rsidRPr="00DF598E">
        <w:rPr>
          <w:rFonts w:hint="eastAsia"/>
          <w:szCs w:val="21"/>
        </w:rPr>
        <w:t>6</w:t>
      </w:r>
      <w:r w:rsidR="00DF598E" w:rsidRPr="00DF598E">
        <w:rPr>
          <w:rFonts w:ascii="宋体" w:hAnsi="宋体" w:hint="eastAsia"/>
          <w:szCs w:val="21"/>
        </w:rPr>
        <w:t>个月到第</w:t>
      </w:r>
      <w:r w:rsidR="00DF598E" w:rsidRPr="00DF598E">
        <w:rPr>
          <w:rFonts w:hint="eastAsia"/>
          <w:szCs w:val="21"/>
        </w:rPr>
        <w:t>12</w:t>
      </w:r>
      <w:r w:rsidR="00DF598E" w:rsidRPr="00DF598E">
        <w:rPr>
          <w:rFonts w:ascii="宋体" w:hAnsi="宋体" w:hint="eastAsia"/>
          <w:szCs w:val="21"/>
        </w:rPr>
        <w:t>个月该婴儿体重的平均变化率．</w:t>
      </w:r>
    </w:p>
    <w:p w:rsidR="0050592A" w:rsidRPr="0050592A" w:rsidRDefault="0038472F" w:rsidP="0050592A">
      <w:pPr>
        <w:spacing w:line="360" w:lineRule="auto"/>
        <w:ind w:leftChars="200" w:left="420"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_x0000_s2069" type="#_x0000_t202" style="position:absolute;left:0;text-align:left;margin-left:308.85pt;margin-top:120.75pt;width:63pt;height:23.4pt;z-index:251660288" filled="f" stroked="f">
            <v:textbox style="mso-next-textbox:#_x0000_s2069">
              <w:txbxContent>
                <w:p w:rsidR="00DF598E" w:rsidRDefault="00DF598E" w:rsidP="00DF598E">
                  <w:r w:rsidRPr="009B5CC0">
                    <w:rPr>
                      <w:rFonts w:hint="eastAsia"/>
                      <w:i/>
                    </w:rPr>
                    <w:t>t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月</w:t>
                  </w:r>
                </w:p>
              </w:txbxContent>
            </v:textbox>
          </v:shape>
        </w:pict>
      </w:r>
      <w:r>
        <w:rPr>
          <w:rFonts w:ascii="宋体" w:hAnsi="宋体"/>
          <w:szCs w:val="21"/>
        </w:rPr>
      </w:r>
      <w:r>
        <w:rPr>
          <w:rFonts w:ascii="宋体" w:hAnsi="宋体"/>
          <w:szCs w:val="21"/>
        </w:rPr>
        <w:pict>
          <v:group id="_x0000_s2050" editas="canvas" style="width:195.35pt;height:124.8pt;mso-position-horizontal-relative:char;mso-position-vertical-relative:line" coordorigin="1974,5841" coordsize="3907,24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974;top:5841;width:3907;height:2496" o:preferrelative="f">
              <v:fill o:detectmouseclick="t"/>
              <v:path o:extrusionok="t" o:connecttype="none"/>
              <o:lock v:ext="edit" text="t"/>
            </v:shape>
            <v:line id="_x0000_s2052" style="position:absolute" from="2393,8086" to="5881,8086">
              <v:stroke endarrow="block"/>
            </v:line>
            <v:line id="_x0000_s2053" style="position:absolute;flip:y" from="2378,5841" to="2378,8086">
              <v:stroke endarrow="block"/>
            </v:line>
            <v:shape id="_x0000_s2054" type="#_x0000_t202" style="position:absolute;left:3450;top:7928;width:337;height:409" filled="f" fillcolor="#bbe0e3" stroked="f">
              <v:textbox style="mso-next-textbox:#_x0000_s2054" inset="1.49861mm,.74931mm,1.49861mm,.74931mm">
                <w:txbxContent>
                  <w:p w:rsidR="00DF598E" w:rsidRPr="00836746" w:rsidRDefault="00DF598E" w:rsidP="00DF598E">
                    <w:pPr>
                      <w:autoSpaceDE w:val="0"/>
                      <w:autoSpaceDN w:val="0"/>
                      <w:adjustRightInd w:val="0"/>
                      <w:rPr>
                        <w:rFonts w:cs="宋体"/>
                        <w:color w:val="000000"/>
                        <w:sz w:val="33"/>
                        <w:szCs w:val="56"/>
                        <w:vertAlign w:val="superscript"/>
                      </w:rPr>
                    </w:pPr>
                    <w:r w:rsidRPr="00836746"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  <w:t>6</w:t>
                    </w:r>
                  </w:p>
                </w:txbxContent>
              </v:textbox>
            </v:shape>
            <v:shape id="_x0000_s2055" type="#_x0000_t202" style="position:absolute;left:2780;top:7928;width:336;height:409" filled="f" fillcolor="#bbe0e3" stroked="f">
              <v:textbox style="mso-next-textbox:#_x0000_s2055" inset="1.49861mm,.74931mm,1.49861mm,.74931mm">
                <w:txbxContent>
                  <w:p w:rsidR="00DF598E" w:rsidRPr="00836746" w:rsidRDefault="00DF598E" w:rsidP="00DF598E">
                    <w:pPr>
                      <w:autoSpaceDE w:val="0"/>
                      <w:autoSpaceDN w:val="0"/>
                      <w:adjustRightInd w:val="0"/>
                      <w:rPr>
                        <w:rFonts w:cs="宋体"/>
                        <w:color w:val="000000"/>
                        <w:sz w:val="33"/>
                        <w:szCs w:val="56"/>
                        <w:vertAlign w:val="superscript"/>
                      </w:rPr>
                    </w:pPr>
                    <w:r w:rsidRPr="00836746"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_x0000_s2056" type="#_x0000_t202" style="position:absolute;left:4121;top:7928;width:337;height:409" filled="f" fillcolor="#bbe0e3" stroked="f">
              <v:textbox style="mso-next-textbox:#_x0000_s2056" inset="1.49861mm,.74931mm,1.49861mm,.74931mm">
                <w:txbxContent>
                  <w:p w:rsidR="00DF598E" w:rsidRPr="00836746" w:rsidRDefault="00DF598E" w:rsidP="00DF598E">
                    <w:pPr>
                      <w:autoSpaceDE w:val="0"/>
                      <w:autoSpaceDN w:val="0"/>
                      <w:adjustRightInd w:val="0"/>
                      <w:rPr>
                        <w:rFonts w:cs="宋体"/>
                        <w:color w:val="000000"/>
                        <w:sz w:val="33"/>
                        <w:szCs w:val="56"/>
                        <w:vertAlign w:val="superscript"/>
                      </w:rPr>
                    </w:pPr>
                    <w:r w:rsidRPr="00836746"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  <w:t>9</w:t>
                    </w:r>
                  </w:p>
                </w:txbxContent>
              </v:textbox>
            </v:shape>
            <v:shape id="_x0000_s2057" type="#_x0000_t202" style="position:absolute;left:4725;top:7928;width:471;height:409" filled="f" fillcolor="#bbe0e3" stroked="f">
              <v:textbox style="mso-next-textbox:#_x0000_s2057" inset="1.49861mm,.74931mm,1.49861mm,.74931mm">
                <w:txbxContent>
                  <w:p w:rsidR="00DF598E" w:rsidRPr="00836746" w:rsidRDefault="00DF598E" w:rsidP="00DF598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</w:pPr>
                    <w:r w:rsidRPr="00836746"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  <w:t>12</w:t>
                    </w:r>
                  </w:p>
                </w:txbxContent>
              </v:textbox>
            </v:shape>
            <v:shape id="_x0000_s2058" type="#_x0000_t202" style="position:absolute;left:1974;top:7245;width:672;height:409" filled="f" fillcolor="#bbe0e3" stroked="f">
              <v:textbox style="mso-next-textbox:#_x0000_s2058" inset="1.49861mm,.74931mm,1.49861mm,.74931mm">
                <w:txbxContent>
                  <w:p w:rsidR="00DF598E" w:rsidRPr="00836746" w:rsidRDefault="00DF598E" w:rsidP="00DF598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</w:pPr>
                    <w:r w:rsidRPr="00836746"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  <w:t>3.5</w:t>
                    </w:r>
                  </w:p>
                </w:txbxContent>
              </v:textbox>
            </v:shape>
            <v:shape id="_x0000_s2059" type="#_x0000_t202" style="position:absolute;left:1974;top:6680;width:605;height:409" filled="f" fillcolor="#bbe0e3" stroked="f">
              <v:textbox style="mso-next-textbox:#_x0000_s2059" inset="1.49861mm,.74931mm,1.49861mm,.74931mm">
                <w:txbxContent>
                  <w:p w:rsidR="00DF598E" w:rsidRPr="00836746" w:rsidRDefault="00DF598E" w:rsidP="00DF598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</w:pPr>
                    <w:r w:rsidRPr="00836746"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  <w:t>6.5</w:t>
                    </w:r>
                  </w:p>
                </w:txbxContent>
              </v:textbox>
            </v:shape>
            <v:shape id="_x0000_s2060" type="#_x0000_t202" style="position:absolute;left:1974;top:6368;width:672;height:409" filled="f" fillcolor="#bbe0e3" stroked="f">
              <v:textbox style="mso-next-textbox:#_x0000_s2060" inset="1.49861mm,.74931mm,1.49861mm,.74931mm">
                <w:txbxContent>
                  <w:p w:rsidR="00DF598E" w:rsidRPr="00836746" w:rsidRDefault="00DF598E" w:rsidP="00DF598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</w:pPr>
                    <w:r w:rsidRPr="00836746"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  <w:t>8.6</w:t>
                    </w:r>
                  </w:p>
                </w:txbxContent>
              </v:textbox>
            </v:shape>
            <v:shape id="_x0000_s2061" style="position:absolute;left:2384;top:6276;width:2488;height:1413" coordsize="1682,828" path="m2,828hdc11,725,,658,86,600v36,-54,81,-68,132,-96c280,469,335,428,398,396v47,-24,128,-69,180,-84c607,304,677,290,698,276v12,-8,22,-19,36,-24c765,241,798,236,830,228v60,-15,121,-40,180,-60c1070,148,1141,147,1202,132,1362,92,1516,,1682,e" filled="f" fillcolor="#bbe0e3">
              <v:path arrowok="t"/>
            </v:shape>
            <v:line id="_x0000_s2062" style="position:absolute;flip:y" from="2915,7003" to="2915,8086">
              <v:stroke dashstyle="dash"/>
            </v:line>
            <v:line id="_x0000_s2063" style="position:absolute" from="2378,7003" to="2915,7003">
              <v:stroke dashstyle="dash"/>
            </v:line>
            <v:line id="_x0000_s2064" style="position:absolute;flip:y" from="3585,6693" to="3585,8086">
              <v:stroke dashstyle="dash"/>
            </v:line>
            <v:line id="_x0000_s2065" style="position:absolute" from="2378,6693" to="3585,6693">
              <v:stroke dashstyle="dash"/>
            </v:line>
            <v:line id="_x0000_s2066" style="position:absolute;flip:y" from="4860,6228" to="4860,8086">
              <v:stroke dashstyle="dash"/>
            </v:line>
            <v:line id="_x0000_s2067" style="position:absolute;flip:y" from="2378,6266" to="4858,6305">
              <v:stroke dashstyle="dash"/>
            </v:line>
            <v:shape id="_x0000_s2068" type="#_x0000_t202" style="position:absolute;left:2042;top:6055;width:605;height:410" filled="f" fillcolor="#bbe0e3" stroked="f">
              <v:textbox style="mso-next-textbox:#_x0000_s2068" inset="1.49861mm,.74931mm,1.49861mm,.74931mm">
                <w:txbxContent>
                  <w:p w:rsidR="00DF598E" w:rsidRPr="00836746" w:rsidRDefault="00DF598E" w:rsidP="00DF598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</w:pPr>
                    <w:r w:rsidRPr="00836746">
                      <w:rPr>
                        <w:color w:val="000000"/>
                        <w:sz w:val="33"/>
                        <w:szCs w:val="56"/>
                        <w:vertAlign w:val="superscript"/>
                      </w:rPr>
                      <w:t>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F598E" w:rsidRPr="00A4636C" w:rsidRDefault="00DF598E" w:rsidP="00A4636C">
      <w:pPr>
        <w:spacing w:line="360" w:lineRule="auto"/>
        <w:rPr>
          <w:rFonts w:ascii="宋体" w:hAnsi="宋体"/>
          <w:szCs w:val="21"/>
        </w:rPr>
      </w:pPr>
      <w:r w:rsidRPr="00A4636C">
        <w:rPr>
          <w:rFonts w:ascii="宋体" w:hAnsi="宋体" w:hint="eastAsia"/>
          <w:szCs w:val="21"/>
        </w:rPr>
        <w:t>例</w:t>
      </w:r>
      <w:r w:rsidRPr="00A4636C">
        <w:rPr>
          <w:rFonts w:hint="eastAsia"/>
          <w:szCs w:val="21"/>
        </w:rPr>
        <w:t>2</w:t>
      </w:r>
      <w:r w:rsidRPr="00A4636C">
        <w:rPr>
          <w:rFonts w:ascii="宋体" w:hAnsi="宋体" w:hint="eastAsia"/>
          <w:szCs w:val="21"/>
        </w:rPr>
        <w:t xml:space="preserve">　水经过虹吸管从容器甲流向容器乙，</w:t>
      </w:r>
      <w:r w:rsidRPr="00A4636C">
        <w:rPr>
          <w:rFonts w:ascii="宋体" w:hAnsi="宋体"/>
          <w:position w:val="-6"/>
          <w:szCs w:val="21"/>
        </w:rPr>
        <w:object w:dxaOrig="139" w:dyaOrig="240">
          <v:shape id="_x0000_i1027" type="#_x0000_t75" style="width:6.75pt;height:12pt" o:ole="">
            <v:imagedata r:id="rId8" o:title=""/>
          </v:shape>
          <o:OLEObject Type="Embed" ProgID="Equation.3" ShapeID="_x0000_i1027" DrawAspect="Content" ObjectID="_1605010244" r:id="rId9"/>
        </w:object>
      </w:r>
      <w:r w:rsidRPr="00A4636C">
        <w:rPr>
          <w:szCs w:val="21"/>
        </w:rPr>
        <w:t>s</w:t>
      </w:r>
      <w:r w:rsidRPr="00A4636C">
        <w:rPr>
          <w:rFonts w:ascii="宋体" w:hAnsi="宋体" w:hint="eastAsia"/>
          <w:szCs w:val="21"/>
        </w:rPr>
        <w:t>后容器甲中的水的体积</w:t>
      </w:r>
      <w:r w:rsidRPr="00A4636C">
        <w:rPr>
          <w:rFonts w:ascii="宋体" w:hAnsi="宋体"/>
          <w:position w:val="-10"/>
          <w:szCs w:val="21"/>
        </w:rPr>
        <w:object w:dxaOrig="1480" w:dyaOrig="360">
          <v:shape id="_x0000_i1028" type="#_x0000_t75" style="width:74.25pt;height:18pt" o:ole="">
            <v:imagedata r:id="rId10" o:title=""/>
          </v:shape>
          <o:OLEObject Type="Embed" ProgID="Equation.DSMT4" ShapeID="_x0000_i1028" DrawAspect="Content" ObjectID="_1605010245" r:id="rId11"/>
        </w:object>
      </w:r>
      <w:r w:rsidRPr="00A4636C">
        <w:rPr>
          <w:rFonts w:ascii="宋体" w:hAnsi="宋体" w:hint="eastAsia"/>
          <w:szCs w:val="21"/>
        </w:rPr>
        <w:t>（单位：</w:t>
      </w:r>
      <w:r w:rsidRPr="00A4636C">
        <w:rPr>
          <w:szCs w:val="21"/>
        </w:rPr>
        <w:t>cm</w:t>
      </w:r>
      <w:r w:rsidRPr="00A4636C">
        <w:rPr>
          <w:szCs w:val="21"/>
          <w:vertAlign w:val="superscript"/>
        </w:rPr>
        <w:t>3</w:t>
      </w:r>
      <w:r w:rsidRPr="00A4636C">
        <w:rPr>
          <w:rFonts w:ascii="宋体" w:hAnsi="宋体" w:hint="eastAsia"/>
          <w:szCs w:val="21"/>
        </w:rPr>
        <w:t>），试计算第一个</w:t>
      </w:r>
      <w:r w:rsidRPr="00A4636C">
        <w:rPr>
          <w:szCs w:val="21"/>
        </w:rPr>
        <w:t>10s</w:t>
      </w:r>
      <w:r w:rsidRPr="00A4636C">
        <w:rPr>
          <w:rFonts w:ascii="宋体" w:hAnsi="宋体" w:hint="eastAsia"/>
          <w:szCs w:val="21"/>
        </w:rPr>
        <w:t>内</w:t>
      </w:r>
      <w:r w:rsidRPr="00A4636C">
        <w:rPr>
          <w:rFonts w:ascii="宋体" w:hAnsi="宋体"/>
          <w:position w:val="-6"/>
          <w:szCs w:val="21"/>
        </w:rPr>
        <w:object w:dxaOrig="240" w:dyaOrig="279">
          <v:shape id="_x0000_i1029" type="#_x0000_t75" style="width:12pt;height:14.25pt" o:ole="">
            <v:imagedata r:id="rId12" o:title=""/>
          </v:shape>
          <o:OLEObject Type="Embed" ProgID="Equation.3" ShapeID="_x0000_i1029" DrawAspect="Content" ObjectID="_1605010246" r:id="rId13"/>
        </w:object>
      </w:r>
      <w:r w:rsidRPr="00A4636C">
        <w:rPr>
          <w:rFonts w:ascii="宋体" w:hAnsi="宋体" w:hint="eastAsia"/>
          <w:szCs w:val="21"/>
        </w:rPr>
        <w:t>的平均变化率．</w:t>
      </w:r>
    </w:p>
    <w:p w:rsidR="00DF598E" w:rsidRPr="00156945" w:rsidRDefault="0038472F" w:rsidP="00A4636C">
      <w:pPr>
        <w:spacing w:line="360" w:lineRule="auto"/>
        <w:ind w:leftChars="200" w:left="420"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group id="_x0000_s2090" editas="canvas" style="width:2in;height:124.8pt;mso-position-horizontal-relative:char;mso-position-vertical-relative:line" coordorigin="1573,9733" coordsize="3391,4221">
            <o:lock v:ext="edit" aspectratio="t"/>
            <v:shape id="_x0000_s2091" type="#_x0000_t75" style="position:absolute;left:1573;top:9733;width:3391;height:4221" o:preferrelative="f">
              <v:fill o:detectmouseclick="t"/>
              <v:path o:extrusionok="t" o:connecttype="none"/>
              <o:lock v:ext="edit" text="t"/>
            </v:shape>
            <v:group id="_x0000_s2092" style="position:absolute;left:1573;top:9733;width:3391;height:3573" coordorigin="1114,1820" coordsize="1526,1588">
              <v:line id="_x0000_s2093" style="position:absolute" from="1114,2092" to="1114,2954"/>
              <v:line id="_x0000_s2094" style="position:absolute" from="1114,2954" to="1794,2954"/>
              <v:line id="_x0000_s2095" style="position:absolute;flip:y" from="1797,2092" to="1797,2954"/>
              <v:line id="_x0000_s2096" style="position:absolute" from="1114,2228" to="1794,2228"/>
              <v:rect id="_x0000_s2097" style="position:absolute;left:1114;top:2228;width:680;height:726;v-text-anchor:middle" fillcolor="#099"/>
              <v:line id="_x0000_s2098" style="position:absolute" from="1920,2546" to="1920,3408"/>
              <v:line id="_x0000_s2099" style="position:absolute" from="1957,3408" to="2637,3408"/>
              <v:line id="_x0000_s2100" style="position:absolute;flip:y" from="2640,2546" to="2640,3408"/>
              <v:line id="_x0000_s2101" style="position:absolute" from="1957,3181" to="2637,3181"/>
              <v:rect id="_x0000_s2102" style="position:absolute;left:1920;top:3181;width:720;height:227;v-text-anchor:middle" fillcolor="#099"/>
              <v:line id="_x0000_s2103" style="position:absolute;flip:y" from="1431,1824" to="1440,2818" strokecolor="navy" strokeweight="6pt"/>
              <v:line id="_x0000_s2104" style="position:absolute" from="1440,1824" to="2304,1824" strokecolor="navy" strokeweight="6pt"/>
              <v:line id="_x0000_s2105" style="position:absolute" from="2280,1820" to="2280,3090" strokecolor="navy" strokeweight="6pt"/>
            </v:group>
            <v:shape id="_x0000_s2106" type="#_x0000_t202" style="position:absolute;left:1871;top:12334;width:853;height:648" filled="f" fillcolor="#bbe0e3" stroked="f">
              <v:textbox style="mso-next-textbox:#_x0000_s2106" inset="2.12283mm,1.0614mm,2.12283mm,1.0614mm">
                <w:txbxContent>
                  <w:p w:rsidR="00DF598E" w:rsidRPr="00337011" w:rsidRDefault="00DF598E" w:rsidP="00DF598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hAnsi="宋体" w:cs="宋体"/>
                        <w:b/>
                        <w:bCs/>
                        <w:shadow/>
                        <w:color w:val="000000"/>
                        <w:szCs w:val="21"/>
                        <w:lang w:val="zh-CN"/>
                      </w:rPr>
                    </w:pPr>
                    <w:r w:rsidRPr="00337011">
                      <w:rPr>
                        <w:rFonts w:hAnsi="宋体" w:cs="宋体" w:hint="eastAsia"/>
                        <w:b/>
                        <w:bCs/>
                        <w:shadow/>
                        <w:color w:val="000000"/>
                        <w:szCs w:val="21"/>
                        <w:lang w:val="zh-CN"/>
                      </w:rPr>
                      <w:t>甲</w:t>
                    </w:r>
                  </w:p>
                </w:txbxContent>
              </v:textbox>
            </v:shape>
            <v:shape id="_x0000_s2107" type="#_x0000_t202" style="position:absolute;left:3684;top:13306;width:853;height:648" filled="f" fillcolor="#bbe0e3" stroked="f">
              <v:textbox style="mso-next-textbox:#_x0000_s2107" inset="2.12283mm,1.0614mm,2.12283mm,1.0614mm">
                <w:txbxContent>
                  <w:p w:rsidR="00DF598E" w:rsidRPr="00337011" w:rsidRDefault="00DF598E" w:rsidP="00DF598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hAnsi="宋体" w:cs="宋体"/>
                        <w:b/>
                        <w:bCs/>
                        <w:shadow/>
                        <w:color w:val="000000"/>
                        <w:szCs w:val="21"/>
                        <w:lang w:val="zh-CN"/>
                      </w:rPr>
                    </w:pPr>
                    <w:r w:rsidRPr="00337011">
                      <w:rPr>
                        <w:rFonts w:hAnsi="宋体" w:cs="宋体" w:hint="eastAsia"/>
                        <w:b/>
                        <w:bCs/>
                        <w:shadow/>
                        <w:color w:val="000000"/>
                        <w:szCs w:val="21"/>
                        <w:lang w:val="zh-CN"/>
                      </w:rPr>
                      <w:t>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4636C" w:rsidRPr="00A4636C" w:rsidRDefault="00A4636C" w:rsidP="00A4636C">
      <w:pPr>
        <w:spacing w:line="360" w:lineRule="auto"/>
        <w:rPr>
          <w:rFonts w:ascii="宋体" w:hAnsi="宋体"/>
          <w:szCs w:val="21"/>
        </w:rPr>
      </w:pPr>
      <w:r w:rsidRPr="00A4636C">
        <w:rPr>
          <w:rFonts w:ascii="宋体" w:hAnsi="宋体" w:hint="eastAsia"/>
          <w:szCs w:val="21"/>
        </w:rPr>
        <w:t>例</w:t>
      </w:r>
      <w:r w:rsidRPr="00A4636C">
        <w:rPr>
          <w:rFonts w:hint="eastAsia"/>
          <w:szCs w:val="21"/>
        </w:rPr>
        <w:t>3</w:t>
      </w:r>
      <w:r w:rsidRPr="00A4636C">
        <w:rPr>
          <w:rFonts w:ascii="宋体" w:hAnsi="宋体" w:hint="eastAsia"/>
          <w:szCs w:val="21"/>
        </w:rPr>
        <w:t xml:space="preserve">　已知函数</w:t>
      </w:r>
      <w:r w:rsidRPr="00A4636C">
        <w:rPr>
          <w:rFonts w:ascii="宋体" w:hAnsi="宋体"/>
          <w:position w:val="-10"/>
          <w:szCs w:val="21"/>
        </w:rPr>
        <w:object w:dxaOrig="2580" w:dyaOrig="320">
          <v:shape id="_x0000_i1030" type="#_x0000_t75" style="width:129pt;height:15.75pt" o:ole="">
            <v:imagedata r:id="rId14" o:title=""/>
          </v:shape>
          <o:OLEObject Type="Embed" ProgID="Equation.DSMT4" ShapeID="_x0000_i1030" DrawAspect="Content" ObjectID="_1605010247" r:id="rId15"/>
        </w:object>
      </w:r>
      <w:r w:rsidRPr="00A4636C">
        <w:rPr>
          <w:rFonts w:ascii="宋体" w:hAnsi="宋体" w:hint="eastAsia"/>
          <w:szCs w:val="21"/>
        </w:rPr>
        <w:t>，分别计算在区间</w:t>
      </w:r>
      <w:r w:rsidRPr="00A4636C">
        <w:rPr>
          <w:rFonts w:ascii="宋体" w:hAnsi="宋体"/>
          <w:position w:val="-10"/>
          <w:szCs w:val="21"/>
        </w:rPr>
        <w:object w:dxaOrig="1040" w:dyaOrig="320">
          <v:shape id="_x0000_i1031" type="#_x0000_t75" style="width:51.75pt;height:15.75pt" o:ole="">
            <v:imagedata r:id="rId16" o:title=""/>
          </v:shape>
          <o:OLEObject Type="Embed" ProgID="Equation.DSMT4" ShapeID="_x0000_i1031" DrawAspect="Content" ObjectID="_1605010248" r:id="rId17"/>
        </w:object>
      </w:r>
      <w:r w:rsidRPr="00A4636C">
        <w:rPr>
          <w:rFonts w:ascii="宋体" w:hAnsi="宋体" w:hint="eastAsia"/>
          <w:szCs w:val="21"/>
        </w:rPr>
        <w:t>，</w:t>
      </w:r>
      <w:r w:rsidRPr="00A4636C">
        <w:rPr>
          <w:rFonts w:ascii="宋体" w:hAnsi="宋体"/>
          <w:position w:val="-10"/>
          <w:szCs w:val="21"/>
        </w:rPr>
        <w:object w:dxaOrig="660" w:dyaOrig="320">
          <v:shape id="_x0000_i1032" type="#_x0000_t75" style="width:33pt;height:15.75pt" o:ole="">
            <v:imagedata r:id="rId18" o:title=""/>
          </v:shape>
          <o:OLEObject Type="Embed" ProgID="Equation.DSMT4" ShapeID="_x0000_i1032" DrawAspect="Content" ObjectID="_1605010249" r:id="rId19"/>
        </w:object>
      </w:r>
      <w:r w:rsidRPr="00A4636C">
        <w:rPr>
          <w:rFonts w:ascii="宋体" w:hAnsi="宋体" w:hint="eastAsia"/>
          <w:szCs w:val="21"/>
        </w:rPr>
        <w:t>上函数</w:t>
      </w:r>
      <w:r w:rsidRPr="00A4636C">
        <w:rPr>
          <w:rFonts w:ascii="宋体" w:hAnsi="宋体"/>
          <w:position w:val="-10"/>
          <w:szCs w:val="21"/>
        </w:rPr>
        <w:object w:dxaOrig="540" w:dyaOrig="320">
          <v:shape id="_x0000_i1033" type="#_x0000_t75" style="width:27pt;height:15.75pt" o:ole="">
            <v:imagedata r:id="rId20" o:title=""/>
          </v:shape>
          <o:OLEObject Type="Embed" ProgID="Equation.3" ShapeID="_x0000_i1033" DrawAspect="Content" ObjectID="_1605010250" r:id="rId21"/>
        </w:object>
      </w:r>
      <w:r w:rsidRPr="00A4636C">
        <w:rPr>
          <w:rFonts w:ascii="宋体" w:hAnsi="宋体" w:hint="eastAsia"/>
          <w:szCs w:val="21"/>
        </w:rPr>
        <w:t>及</w:t>
      </w:r>
      <w:r w:rsidRPr="00A4636C">
        <w:rPr>
          <w:rFonts w:ascii="宋体" w:hAnsi="宋体"/>
          <w:position w:val="-10"/>
          <w:szCs w:val="21"/>
        </w:rPr>
        <w:object w:dxaOrig="520" w:dyaOrig="320">
          <v:shape id="_x0000_i1034" type="#_x0000_t75" style="width:26.25pt;height:15.75pt" o:ole="">
            <v:imagedata r:id="rId22" o:title=""/>
          </v:shape>
          <o:OLEObject Type="Embed" ProgID="Equation.3" ShapeID="_x0000_i1034" DrawAspect="Content" ObjectID="_1605010251" r:id="rId23"/>
        </w:object>
      </w:r>
      <w:r w:rsidRPr="00A4636C">
        <w:rPr>
          <w:rFonts w:ascii="宋体" w:hAnsi="宋体" w:hint="eastAsia"/>
          <w:szCs w:val="21"/>
        </w:rPr>
        <w:t>的平均变化率．</w:t>
      </w:r>
    </w:p>
    <w:p w:rsidR="00DF598E" w:rsidRPr="00A4636C" w:rsidRDefault="00DF598E">
      <w:pPr>
        <w:rPr>
          <w:szCs w:val="21"/>
        </w:rPr>
      </w:pPr>
    </w:p>
    <w:p w:rsidR="00B743D7" w:rsidRDefault="00B743D7"/>
    <w:p w:rsidR="00A4636C" w:rsidRDefault="00A4636C"/>
    <w:p w:rsidR="00A4636C" w:rsidRPr="00A4636C" w:rsidRDefault="00A4636C" w:rsidP="00A4636C">
      <w:pPr>
        <w:spacing w:line="360" w:lineRule="auto"/>
        <w:rPr>
          <w:rFonts w:ascii="宋体" w:hAnsi="宋体"/>
          <w:szCs w:val="21"/>
        </w:rPr>
      </w:pPr>
      <w:r w:rsidRPr="00A4636C">
        <w:rPr>
          <w:rFonts w:ascii="宋体" w:hAnsi="宋体" w:hint="eastAsia"/>
          <w:szCs w:val="21"/>
        </w:rPr>
        <w:t>例</w:t>
      </w:r>
      <w:r w:rsidRPr="00A4636C">
        <w:rPr>
          <w:rFonts w:hint="eastAsia"/>
          <w:szCs w:val="21"/>
        </w:rPr>
        <w:t>4</w:t>
      </w:r>
      <w:r w:rsidRPr="00A4636C">
        <w:rPr>
          <w:rFonts w:ascii="宋体" w:hAnsi="宋体" w:hint="eastAsia"/>
          <w:szCs w:val="21"/>
        </w:rPr>
        <w:t xml:space="preserve">　已知函数</w:t>
      </w:r>
      <w:r w:rsidRPr="00A4636C">
        <w:rPr>
          <w:rFonts w:ascii="宋体" w:hAnsi="宋体"/>
          <w:position w:val="-10"/>
          <w:szCs w:val="21"/>
        </w:rPr>
        <w:object w:dxaOrig="940" w:dyaOrig="360">
          <v:shape id="_x0000_i1035" type="#_x0000_t75" style="width:47.25pt;height:18pt" o:ole="">
            <v:imagedata r:id="rId24" o:title=""/>
          </v:shape>
          <o:OLEObject Type="Embed" ProgID="Equation.DSMT4" ShapeID="_x0000_i1035" DrawAspect="Content" ObjectID="_1605010252" r:id="rId25"/>
        </w:object>
      </w:r>
      <w:r w:rsidRPr="00A4636C">
        <w:rPr>
          <w:rFonts w:ascii="宋体" w:hAnsi="宋体" w:hint="eastAsia"/>
          <w:szCs w:val="21"/>
        </w:rPr>
        <w:t>，分别计算在下列区间上的平均变化率：</w:t>
      </w:r>
    </w:p>
    <w:p w:rsidR="00A4636C" w:rsidRPr="00A4636C" w:rsidRDefault="00FA41E9" w:rsidP="00A4636C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A4636C">
        <w:rPr>
          <w:szCs w:val="21"/>
        </w:rPr>
        <w:t>[</w:t>
      </w:r>
      <w:r w:rsidRPr="00A4636C">
        <w:rPr>
          <w:rFonts w:hint="eastAsia"/>
          <w:szCs w:val="21"/>
        </w:rPr>
        <w:t>1</w:t>
      </w:r>
      <w:r w:rsidRPr="00A4636C">
        <w:rPr>
          <w:rFonts w:hint="eastAsia"/>
          <w:szCs w:val="21"/>
        </w:rPr>
        <w:t>，</w:t>
      </w:r>
      <w:r w:rsidRPr="00A4636C">
        <w:rPr>
          <w:rFonts w:hint="eastAsia"/>
          <w:szCs w:val="21"/>
        </w:rPr>
        <w:t>2</w:t>
      </w:r>
      <w:r w:rsidRPr="00A4636C">
        <w:rPr>
          <w:szCs w:val="21"/>
        </w:rPr>
        <w:t>]</w:t>
      </w:r>
    </w:p>
    <w:p w:rsidR="00A4636C" w:rsidRPr="00A4636C" w:rsidRDefault="00FA41E9" w:rsidP="00A4636C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A4636C">
        <w:rPr>
          <w:szCs w:val="21"/>
        </w:rPr>
        <w:t>[</w:t>
      </w:r>
      <w:r w:rsidRPr="00A4636C">
        <w:rPr>
          <w:rFonts w:hint="eastAsia"/>
          <w:szCs w:val="21"/>
        </w:rPr>
        <w:t>1</w:t>
      </w:r>
      <w:r w:rsidRPr="00A4636C">
        <w:rPr>
          <w:rFonts w:hint="eastAsia"/>
          <w:szCs w:val="21"/>
        </w:rPr>
        <w:t>，</w:t>
      </w:r>
      <w:r w:rsidRPr="00A4636C">
        <w:rPr>
          <w:rFonts w:hint="eastAsia"/>
          <w:szCs w:val="21"/>
        </w:rPr>
        <w:t>1.1</w:t>
      </w:r>
      <w:r w:rsidRPr="00A4636C">
        <w:rPr>
          <w:szCs w:val="21"/>
        </w:rPr>
        <w:t>]</w:t>
      </w:r>
      <w:r w:rsidR="00A4636C" w:rsidRPr="00A4636C">
        <w:rPr>
          <w:szCs w:val="21"/>
        </w:rPr>
        <w:t xml:space="preserve"> </w:t>
      </w:r>
    </w:p>
    <w:p w:rsidR="00A4636C" w:rsidRPr="00A4636C" w:rsidRDefault="00FA41E9" w:rsidP="00A4636C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A4636C">
        <w:rPr>
          <w:szCs w:val="21"/>
        </w:rPr>
        <w:t>[</w:t>
      </w:r>
      <w:r w:rsidRPr="00A4636C">
        <w:rPr>
          <w:rFonts w:hint="eastAsia"/>
          <w:szCs w:val="21"/>
        </w:rPr>
        <w:t>0.99</w:t>
      </w:r>
      <w:r w:rsidRPr="00A4636C">
        <w:rPr>
          <w:rFonts w:hint="eastAsia"/>
          <w:szCs w:val="21"/>
        </w:rPr>
        <w:t>，</w:t>
      </w:r>
      <w:r w:rsidRPr="00A4636C">
        <w:rPr>
          <w:rFonts w:hint="eastAsia"/>
          <w:szCs w:val="21"/>
        </w:rPr>
        <w:t>1</w:t>
      </w:r>
      <w:r w:rsidRPr="00A4636C">
        <w:rPr>
          <w:szCs w:val="21"/>
        </w:rPr>
        <w:t>]</w:t>
      </w:r>
    </w:p>
    <w:p w:rsidR="00A4636C" w:rsidRPr="00A4636C" w:rsidRDefault="00FA41E9" w:rsidP="00A4636C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A4636C">
        <w:rPr>
          <w:szCs w:val="21"/>
        </w:rPr>
        <w:t>[</w:t>
      </w:r>
      <w:r w:rsidRPr="00A4636C">
        <w:rPr>
          <w:rFonts w:hint="eastAsia"/>
          <w:szCs w:val="21"/>
        </w:rPr>
        <w:t>0.999</w:t>
      </w:r>
      <w:r w:rsidRPr="00A4636C">
        <w:rPr>
          <w:rFonts w:hint="eastAsia"/>
          <w:szCs w:val="21"/>
        </w:rPr>
        <w:t>，</w:t>
      </w:r>
      <w:r w:rsidRPr="00A4636C">
        <w:rPr>
          <w:rFonts w:hint="eastAsia"/>
          <w:szCs w:val="21"/>
        </w:rPr>
        <w:t>1</w:t>
      </w:r>
      <w:r w:rsidRPr="00A4636C">
        <w:rPr>
          <w:szCs w:val="21"/>
        </w:rPr>
        <w:t>]</w:t>
      </w:r>
    </w:p>
    <w:p w:rsidR="0050592A" w:rsidRDefault="0050592A"/>
    <w:p w:rsidR="002970C1" w:rsidRDefault="002970C1"/>
    <w:p w:rsidR="00A4636C" w:rsidRDefault="0050592A">
      <w:r>
        <w:rPr>
          <w:rFonts w:hint="eastAsia"/>
        </w:rPr>
        <w:t xml:space="preserve">     </w:t>
      </w:r>
      <w:r>
        <w:rPr>
          <w:rFonts w:hint="eastAsia"/>
        </w:rPr>
        <w:t>五、课堂小结</w:t>
      </w:r>
    </w:p>
    <w:p w:rsidR="0050592A" w:rsidRDefault="0050592A"/>
    <w:sectPr w:rsidR="0050592A" w:rsidSect="00DF598E">
      <w:footerReference w:type="default" r:id="rId26"/>
      <w:pgSz w:w="11906" w:h="16838"/>
      <w:pgMar w:top="1361" w:right="1531" w:bottom="136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94" w:rsidRDefault="00450394" w:rsidP="00DD0438">
      <w:r>
        <w:separator/>
      </w:r>
    </w:p>
  </w:endnote>
  <w:endnote w:type="continuationSeparator" w:id="0">
    <w:p w:rsidR="00450394" w:rsidRDefault="00450394" w:rsidP="00DD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57028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C2C69" w:rsidRDefault="001C2C69" w:rsidP="00DF598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847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8472F">
              <w:rPr>
                <w:b/>
                <w:sz w:val="24"/>
                <w:szCs w:val="24"/>
              </w:rPr>
              <w:fldChar w:fldCharType="separate"/>
            </w:r>
            <w:r w:rsidR="00B74E1C">
              <w:rPr>
                <w:b/>
                <w:noProof/>
              </w:rPr>
              <w:t>2</w:t>
            </w:r>
            <w:r w:rsidR="0038472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847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8472F">
              <w:rPr>
                <w:b/>
                <w:sz w:val="24"/>
                <w:szCs w:val="24"/>
              </w:rPr>
              <w:fldChar w:fldCharType="separate"/>
            </w:r>
            <w:r w:rsidR="00B74E1C">
              <w:rPr>
                <w:b/>
                <w:noProof/>
              </w:rPr>
              <w:t>2</w:t>
            </w:r>
            <w:r w:rsidR="003847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94" w:rsidRDefault="00450394" w:rsidP="00DD0438">
      <w:r>
        <w:separator/>
      </w:r>
    </w:p>
  </w:footnote>
  <w:footnote w:type="continuationSeparator" w:id="0">
    <w:p w:rsidR="00450394" w:rsidRDefault="00450394" w:rsidP="00DD0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F3024"/>
    <w:multiLevelType w:val="hybridMultilevel"/>
    <w:tmpl w:val="E3802608"/>
    <w:lvl w:ilvl="0" w:tplc="9B42CA5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438"/>
    <w:rsid w:val="00016A34"/>
    <w:rsid w:val="00097774"/>
    <w:rsid w:val="001C2C69"/>
    <w:rsid w:val="002223E5"/>
    <w:rsid w:val="00267772"/>
    <w:rsid w:val="002970C1"/>
    <w:rsid w:val="0034796A"/>
    <w:rsid w:val="0038472F"/>
    <w:rsid w:val="003D5A5A"/>
    <w:rsid w:val="003E07B3"/>
    <w:rsid w:val="00450394"/>
    <w:rsid w:val="004C5FB0"/>
    <w:rsid w:val="0050592A"/>
    <w:rsid w:val="005D3020"/>
    <w:rsid w:val="00633B53"/>
    <w:rsid w:val="006A528B"/>
    <w:rsid w:val="00715BB3"/>
    <w:rsid w:val="00773638"/>
    <w:rsid w:val="008466B5"/>
    <w:rsid w:val="009B05A3"/>
    <w:rsid w:val="00A4636C"/>
    <w:rsid w:val="00A86478"/>
    <w:rsid w:val="00B026B1"/>
    <w:rsid w:val="00B0629A"/>
    <w:rsid w:val="00B743D7"/>
    <w:rsid w:val="00B74E1C"/>
    <w:rsid w:val="00C07FDC"/>
    <w:rsid w:val="00CE4E79"/>
    <w:rsid w:val="00DC7E30"/>
    <w:rsid w:val="00DD0438"/>
    <w:rsid w:val="00DF598E"/>
    <w:rsid w:val="00ED2552"/>
    <w:rsid w:val="00EF738A"/>
    <w:rsid w:val="00F3188A"/>
    <w:rsid w:val="00FA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438"/>
    <w:rPr>
      <w:sz w:val="18"/>
      <w:szCs w:val="18"/>
    </w:rPr>
  </w:style>
  <w:style w:type="paragraph" w:styleId="a5">
    <w:name w:val="List Paragraph"/>
    <w:basedOn w:val="a"/>
    <w:uiPriority w:val="34"/>
    <w:qFormat/>
    <w:rsid w:val="00DD043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466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322BC-A8A5-48E9-A6D8-1F93B102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huangfa</dc:creator>
  <cp:keywords/>
  <dc:description/>
  <cp:lastModifiedBy>huangfa</cp:lastModifiedBy>
  <cp:revision>20</cp:revision>
  <dcterms:created xsi:type="dcterms:W3CDTF">2018-11-27T13:57:00Z</dcterms:created>
  <dcterms:modified xsi:type="dcterms:W3CDTF">2018-11-29T07:24:00Z</dcterms:modified>
</cp:coreProperties>
</file>