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5B90"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课程介绍与反思</w:t>
      </w:r>
    </w:p>
    <w:p w14:paraId="7AD93C4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课程介绍</w:t>
      </w:r>
    </w:p>
    <w:p w14:paraId="7AEADB4A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本节一轮复习课中，围绕青藏高原的草毡层创设问题情境，采取了“一境到底”的方式，串联问题探究，在问题探究中，体现要素的综合影响、空间与时间尺度的变化，培养锻炼学生的综合思维、回顾落实必备知识。在探究一当中，通过分析草毡层在大尺度的空间分布，探讨草毡层成因，培养要素综合思维。在探究二中，通过分析草毡层在祁连山小尺度的空间分布，培养空间综合思维。在探究三中，通过探究高原鼠兔在草毡层退化中的影响，培养要素综合及时间综合思维。最后，回归到</w:t>
      </w:r>
      <w:r>
        <w:rPr>
          <w:rFonts w:hint="eastAsia" w:ascii="宋体" w:hAnsi="宋体" w:eastAsia="宋体" w:cs="宋体"/>
        </w:rPr>
        <w:t>2023年广东卷及新课标卷的草毡层真题，分析高考</w:t>
      </w:r>
      <w:r>
        <w:rPr>
          <w:rFonts w:hint="eastAsia" w:ascii="宋体" w:hAnsi="宋体" w:eastAsia="宋体" w:cs="宋体"/>
        </w:rPr>
        <w:t>题中的考法，提出备考建议。整节课以构建学术情境为主，问题链设置合理，问题具备较强的可探究性，学生课堂反馈良好。</w:t>
      </w:r>
    </w:p>
    <w:p w14:paraId="630DC9B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教学反思</w:t>
      </w:r>
    </w:p>
    <w:p w14:paraId="6D56371E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课基于高考真题进行扩展设计，是当前高三复习课的有效备课方式。在本课中，老师更注重地理思维、人地观念的培养，设计的问题情境来源于学术论文，属于学术情境，设问合理。课堂属于先问题探究后知识总结的思路，对学生具有启发性。同时，</w:t>
      </w:r>
      <w:bookmarkStart w:id="0" w:name="_GoBack"/>
      <w:bookmarkEnd w:id="0"/>
      <w:r>
        <w:rPr>
          <w:rFonts w:hint="eastAsia" w:ascii="宋体" w:hAnsi="宋体" w:eastAsia="宋体" w:cs="宋体"/>
        </w:rPr>
        <w:t>本课问题数量较多，容易导致对每个问题的探究时间不足，学生不能充分讨论并表达自己的想法。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2A"/>
    <w:rsid w:val="0007058F"/>
    <w:rsid w:val="006A01E9"/>
    <w:rsid w:val="008D122A"/>
    <w:rsid w:val="01644164"/>
    <w:rsid w:val="081C5797"/>
    <w:rsid w:val="398F47BD"/>
    <w:rsid w:val="5704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489</Characters>
  <Lines>3</Lines>
  <Paragraphs>1</Paragraphs>
  <TotalTime>6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2023-11-26T15:13:00Z</dcterms:created>
  <dc:creator>19158</dc:creator>
  <cp:lastModifiedBy>微信用户</cp:lastModifiedBy>
  <dcterms:modified xsi:type="dcterms:W3CDTF">2025-12-12T11:35:08Z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eyJoZGlkIjoiNmNjZTM1MDFjMzExNDU2NzczODQ3N2YzYWY2MmYxMWEiLCJ1c2VySWQiOiIxMjgzMTA3NDE4In0=</vt:lpwstr>
  </property>
  <property fmtid="{D5CDD505-2E9C-101B-9397-08002B2CF9AE}" pid="3" name="KSOProductBuildVer">
    <vt:lpwstr>2052-12.1.0.23542</vt:lpwstr>
  </property>
  <property fmtid="{D5CDD505-2E9C-101B-9397-08002B2CF9AE}" pid="4" name="ICV">
    <vt:lpwstr>97036958A695431F9C9420F63FDC8598_12</vt:lpwstr>
  </property>
</Properties>
</file>