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兼爱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评课</w:t>
      </w:r>
    </w:p>
    <w:p w14:paraId="6439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南京市秦淮中学  温立功</w:t>
      </w:r>
    </w:p>
    <w:p w14:paraId="0CCAB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今天听了吉守金主任开授的《兼爱》一课，收获不小，现简单说说。</w:t>
      </w:r>
    </w:p>
    <w:p w14:paraId="4B514F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一、教学目标明确，契合学生认知。</w:t>
      </w:r>
    </w:p>
    <w:p w14:paraId="57C736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吉主任在教学上既有宏观的文章梳理，又有微观的字词落实。他精准把握高二学生的知识储备和认知水平，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在语言建构、思维发展、审美鉴赏和文化传承等方面均有出色表现。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吉主任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突破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了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传统文言文教学范式，构建了富有创新性的课堂教学模式。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他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"墨子号"量子卫星的科技成就与墨家思想相连接，不仅展现了传统文化的现代价值，更培养了学生的跨学科思维能力。这种设计既符合新课标要求的学科融合理念，又体现了教师对课程内容的深度挖掘和创造性处理。</w:t>
      </w:r>
    </w:p>
    <w:p w14:paraId="0912F2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二、任务驱动实效显著，思维能力全面提升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</w:p>
    <w:p w14:paraId="43B054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课程采用的三层次任务设计极具巧思。从基础性的文本提炼，到分析性的论证方法探究，再到批判性的优劣评析，形成了完整的思维训练链条。特别是在引导学生认识墨子"重复论述"的特点时，能够结合钱振鍠《名山小言》的评述，从传播对象和美学追求的角度进行深入解读，展现出深厚的教学功力。</w:t>
      </w:r>
    </w:p>
    <w:p w14:paraId="7BEC52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三、文化视野开阔厚重，价值引领自然生动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</w:p>
    <w:p w14:paraId="20DD56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本节课的文化拓展层次丰富、内涵深刻。从墨子"小孔成像"的科学贡献，到"兼爱"思想的内涵解析，再到与儒家"仁爱"的系统比较，构建了立体的文化认知框架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吉主任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将抽象的思想观念转化为具体可感的对比分析，使学生在比较中深化理解，在辨析中提升认识。</w:t>
      </w:r>
    </w:p>
    <w:p w14:paraId="67618A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四、师生互动和谐高效，课堂氛围积极活跃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</w:p>
    <w:p w14:paraId="1E7ABA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在教学过程中，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吉主任的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语言精练富有启发性，能够适时引导点拨；学生思维活跃，参与积极，展现出良好的学习状态。特别是在讨论环节，学生能够结合现实生活理解"兼爱"思想，实现了传统文化的创造性转化。</w:t>
      </w:r>
    </w:p>
    <w:p w14:paraId="39DF4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rFonts w:hint="default" w:ascii="Arial" w:hAnsi="Arial" w:eastAsia="Arial" w:cs="Arial"/>
          <w:b w:val="0"/>
          <w:bCs w:val="0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当然，我也有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两点</w:t>
      </w:r>
      <w:r>
        <w:rPr>
          <w:rStyle w:val="5"/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不成熟的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意见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‌：其一，建议在保证文化拓展的同时，适当增加对文言文本本身的语言鉴赏和品味环节；其二，可考虑设计更具层次性的学习任务，更好照顾到不同学习基础的学生需求。</w:t>
      </w:r>
    </w:p>
    <w:p w14:paraId="45BD24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5" w:beforeAutospacing="0" w:after="105" w:afterAutospacing="0" w:line="360" w:lineRule="auto"/>
        <w:ind w:left="0"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总体而言，这是一节具有示范意义的优质课，充分展现了授课教师先进的教学理念、扎实的专业</w:t>
      </w:r>
      <w:bookmarkStart w:id="0" w:name="_GoBack"/>
      <w:bookmarkEnd w:id="0"/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功底和出色的课堂驾驭能力。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573D9"/>
    <w:rsid w:val="24955C14"/>
    <w:rsid w:val="4DA06DE7"/>
    <w:rsid w:val="546573D9"/>
    <w:rsid w:val="70E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697</Characters>
  <Lines>0</Lines>
  <Paragraphs>0</Paragraphs>
  <TotalTime>3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2025-11-13T08:53:00Z</dcterms:created>
  <dc:creator>桃李bu言</dc:creator>
  <cp:lastModifiedBy>桃李bu言</cp:lastModifiedBy>
  <dcterms:modified xsi:type="dcterms:W3CDTF">2025-11-19T02:38:13Z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FE14B6E038DB410489AC9DD110D07949_13</vt:lpwstr>
  </property>
  <property fmtid="{D5CDD505-2E9C-101B-9397-08002B2CF9AE}" pid="4" name="KSOTemplateDocerSaveRecord">
    <vt:lpwstr>eyJoZGlkIjoiMWI3NGJkNjNhMjkwZGU3ZmU0YTQ0NTFjZDhiYmNiODEiLCJ1c2VySWQiOiIyNTA2MzUyMCJ9</vt:lpwstr>
  </property>
</Properties>
</file>