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2F9B19">
      <w:pPr>
        <w:jc w:val="center"/>
        <w:rPr>
          <w:rFonts w:hint="eastAsia"/>
          <w:b/>
          <w:bCs/>
          <w:sz w:val="24"/>
          <w:szCs w:val="32"/>
          <w:lang w:val="en-US" w:eastAsia="zh-CN"/>
        </w:rPr>
      </w:pPr>
      <w:r>
        <w:rPr>
          <w:rFonts w:hint="eastAsia"/>
          <w:b/>
          <w:bCs/>
          <w:sz w:val="24"/>
          <w:szCs w:val="32"/>
          <w:lang w:val="en-US" w:eastAsia="zh-CN"/>
        </w:rPr>
        <w:t>课题：认识经济全球化</w:t>
      </w:r>
    </w:p>
    <w:p w14:paraId="3D3B4956">
      <w:pPr>
        <w:jc w:val="both"/>
        <w:rPr>
          <w:rFonts w:hint="eastAsia"/>
          <w:b/>
          <w:bCs/>
          <w:lang w:val="en-US" w:eastAsia="zh-CN"/>
        </w:rPr>
      </w:pPr>
      <w:r>
        <w:rPr>
          <w:rFonts w:hint="eastAsia"/>
          <w:b/>
          <w:bCs/>
          <w:lang w:val="en-US" w:eastAsia="zh-CN"/>
        </w:rPr>
        <w:t>一、教学背景分析</w:t>
      </w:r>
    </w:p>
    <w:p w14:paraId="65E33E39">
      <w:pPr>
        <w:jc w:val="both"/>
        <w:rPr>
          <w:rFonts w:hint="eastAsia"/>
          <w:b/>
          <w:bCs/>
          <w:lang w:val="en-US" w:eastAsia="zh-CN"/>
        </w:rPr>
      </w:pPr>
      <w:r>
        <w:rPr>
          <w:rFonts w:hint="eastAsia"/>
          <w:b/>
          <w:bCs/>
          <w:lang w:val="en-US" w:eastAsia="zh-CN"/>
        </w:rPr>
        <w:t>（一）教学内容分析（分析本课时教学内容在单元中的位置，学习内容对发展学生核心素养的功能价值，蕴含的正确价值观念等）</w:t>
      </w:r>
    </w:p>
    <w:p w14:paraId="318D5F2F">
      <w:pPr>
        <w:ind w:firstLine="630" w:firstLineChars="300"/>
        <w:jc w:val="both"/>
        <w:rPr>
          <w:rFonts w:hint="eastAsia"/>
          <w:lang w:val="en-US" w:eastAsia="zh-CN"/>
        </w:rPr>
      </w:pPr>
      <w:r>
        <w:rPr>
          <w:rFonts w:hint="eastAsia"/>
          <w:lang w:val="en-US" w:eastAsia="zh-CN"/>
        </w:rPr>
        <w:t>本课选自统编版高中思想政治选择性必修1第三单元第六课第一框，在第一单元和第二单元讲述国际政 治的基础上，从我国所处的国际经济大环境来介绍我国经济活动的背景，即我国在经济全球化深入发展的大 背景下从事经济活动。</w:t>
      </w:r>
    </w:p>
    <w:p w14:paraId="6DD3477B">
      <w:pPr>
        <w:ind w:firstLine="420" w:firstLineChars="200"/>
        <w:jc w:val="both"/>
        <w:rPr>
          <w:rFonts w:hint="eastAsia"/>
          <w:lang w:val="en-US" w:eastAsia="zh-CN"/>
        </w:rPr>
      </w:pPr>
      <w:r>
        <w:rPr>
          <w:rFonts w:hint="eastAsia"/>
          <w:lang w:val="en-US" w:eastAsia="zh-CN"/>
        </w:rPr>
        <w:t>本课是对前面内容的延伸与深化，是我国参与国际竞争与合作、参与全球治理的时代背景，并且为接下 来经济全球化的机遇与挑战、我国如何面对经济全球化等更加深入的知识作了一个绪论和热身。对于经济全 球化的主要表现、影响因素和载体，表面浅层次知识很容易理解和掌握，但是向深处挖掘却又具备相当的难 度，比如生产全球化和贸易全球化涉及的比较优势理论、国际分工理论，比如跨国公司的积极作用和消极影 响等。因此，需要灵活把握知识的深度和难度。</w:t>
      </w:r>
    </w:p>
    <w:p w14:paraId="5A3DFA53">
      <w:pPr>
        <w:jc w:val="both"/>
        <w:rPr>
          <w:rFonts w:hint="eastAsia"/>
          <w:b/>
          <w:bCs/>
          <w:lang w:val="en-US" w:eastAsia="zh-CN"/>
        </w:rPr>
      </w:pPr>
      <w:r>
        <w:rPr>
          <w:rFonts w:hint="eastAsia"/>
          <w:b/>
          <w:bCs/>
          <w:lang w:val="en-US" w:eastAsia="zh-CN"/>
        </w:rPr>
        <w:t>（二）学生情况分析（分析学生与本课时学习相关的学习经验、知识储备、学科能力水平、学生兴趣与发展需求、 发展路径等）</w:t>
      </w:r>
    </w:p>
    <w:p w14:paraId="6F445AA6">
      <w:pPr>
        <w:ind w:firstLine="420" w:firstLineChars="200"/>
        <w:jc w:val="both"/>
        <w:rPr>
          <w:rFonts w:hint="eastAsia"/>
          <w:b w:val="0"/>
          <w:bCs w:val="0"/>
          <w:lang w:val="en-US" w:eastAsia="zh-CN"/>
        </w:rPr>
      </w:pPr>
      <w:r>
        <w:rPr>
          <w:rFonts w:hint="eastAsia"/>
          <w:b w:val="0"/>
          <w:bCs w:val="0"/>
          <w:lang w:val="en-US" w:eastAsia="zh-CN"/>
        </w:rPr>
        <w:t>作为高二的学生，他们的经济生活日益丰富，参与经济生活需求日益强烈，学生能够直观地体验到生活中的经济全球化现象，但很难将这些现象上升到理论认知水平。因此，在教学过程中要通过详实、富有说服力的材料和案例，让学生感悟理解经济全球化的表现、影响因素的重要载体，从而自觉争做推动和参与经济全球化的使者，在参与经济全球化的同时，促进经济社会的繁荣进步。最后也是最重要的事，授课老师要关注不同类型班级的差异，情境案例要贴切，活动安排要恰当。</w:t>
      </w:r>
    </w:p>
    <w:p w14:paraId="7BAE091F">
      <w:pPr>
        <w:jc w:val="both"/>
        <w:rPr>
          <w:rFonts w:hint="eastAsia"/>
          <w:b w:val="0"/>
          <w:bCs w:val="0"/>
          <w:lang w:val="en-US" w:eastAsia="zh-CN"/>
        </w:rPr>
      </w:pPr>
      <w:r>
        <w:rPr>
          <w:rFonts w:hint="eastAsia"/>
          <w:b/>
          <w:bCs/>
          <w:lang w:val="en-US" w:eastAsia="zh-CN"/>
        </w:rPr>
        <w:t>三、教学目标确定（根据课程标准和学生实际，指向学科核心内容、学科思想方法，描述学生经历学习过程后应达成的目标）</w:t>
      </w:r>
    </w:p>
    <w:p w14:paraId="524C5F75">
      <w:pPr>
        <w:ind w:firstLine="420" w:firstLineChars="200"/>
        <w:jc w:val="both"/>
        <w:rPr>
          <w:rFonts w:hint="eastAsia"/>
          <w:b w:val="0"/>
          <w:bCs w:val="0"/>
          <w:lang w:val="en-US" w:eastAsia="zh-CN"/>
        </w:rPr>
      </w:pPr>
      <w:r>
        <w:rPr>
          <w:rFonts w:hint="eastAsia"/>
          <w:b w:val="0"/>
          <w:bCs w:val="0"/>
          <w:lang w:val="en-US" w:eastAsia="zh-CN"/>
        </w:rPr>
        <w:t>围绕总议题“如何认识经济全球化 ”这一议题，借助“大疆出海成功案例 ”这一真实情境，让学生在一系列教学活动中感悟经济全球化就在身边，树立合作共赢意识。通过一系列问题链和活动链，区分经济全球化的不同表现，了解生产全球化、贸易全球化以及金融全球化，总结经济全球化的含义。通过本课学习能认可我国对外开放的基本国策，理解影响经济全球化的主要因素，自觉顺应经济全球化潮流，培养开放包容的精神，能正确认识跨国公司给世界经济带来的积极影响与消极影响，运用全面的、辩证的观点分析和认识问题。</w:t>
      </w:r>
    </w:p>
    <w:p w14:paraId="04F8D26F">
      <w:pPr>
        <w:jc w:val="both"/>
        <w:rPr>
          <w:rFonts w:hint="eastAsia"/>
          <w:b w:val="0"/>
          <w:bCs w:val="0"/>
          <w:lang w:val="en-US" w:eastAsia="zh-CN"/>
        </w:rPr>
      </w:pPr>
      <w:r>
        <w:rPr>
          <w:rFonts w:hint="eastAsia"/>
          <w:b w:val="0"/>
          <w:bCs w:val="0"/>
          <w:lang w:val="en-US" w:eastAsia="zh-CN"/>
        </w:rPr>
        <w:t>目标 1：通过了解美国抵制大疆事件，探究背后的原因，理解经济全球化的内涵。</w:t>
      </w:r>
    </w:p>
    <w:p w14:paraId="04B5624A">
      <w:pPr>
        <w:jc w:val="both"/>
        <w:rPr>
          <w:rFonts w:hint="eastAsia"/>
          <w:b w:val="0"/>
          <w:bCs w:val="0"/>
          <w:lang w:val="en-US" w:eastAsia="zh-CN"/>
        </w:rPr>
      </w:pPr>
      <w:r>
        <w:rPr>
          <w:rFonts w:hint="eastAsia"/>
          <w:b w:val="0"/>
          <w:bCs w:val="0"/>
          <w:lang w:val="en-US" w:eastAsia="zh-CN"/>
        </w:rPr>
        <w:t>目标 2：分析某企业 5G 业务全球分布图，了解大疆生产和投资领域，理解经济全球化的表现，树立合作共赢意识。</w:t>
      </w:r>
    </w:p>
    <w:p w14:paraId="1750E044">
      <w:pPr>
        <w:jc w:val="both"/>
        <w:rPr>
          <w:rFonts w:hint="eastAsia"/>
          <w:b w:val="0"/>
          <w:bCs w:val="0"/>
          <w:lang w:val="en-US" w:eastAsia="zh-CN"/>
        </w:rPr>
      </w:pPr>
      <w:r>
        <w:rPr>
          <w:rFonts w:hint="eastAsia"/>
          <w:b w:val="0"/>
          <w:bCs w:val="0"/>
          <w:lang w:val="en-US" w:eastAsia="zh-CN"/>
        </w:rPr>
        <w:t>目标 3： 了解工业革命、电气革命和信息革命在经济全球化中的作用，深刻理解影响经济全球化的 主要因素，培养开放包容的精神。</w:t>
      </w:r>
    </w:p>
    <w:p w14:paraId="43F36091">
      <w:pPr>
        <w:jc w:val="both"/>
        <w:rPr>
          <w:rFonts w:hint="eastAsia"/>
          <w:b w:val="0"/>
          <w:bCs w:val="0"/>
          <w:lang w:val="en-US" w:eastAsia="zh-CN"/>
        </w:rPr>
      </w:pPr>
      <w:r>
        <w:rPr>
          <w:rFonts w:hint="eastAsia"/>
          <w:b w:val="0"/>
          <w:bCs w:val="0"/>
          <w:lang w:val="en-US" w:eastAsia="zh-CN"/>
        </w:rPr>
        <w:t>目标 4：通过自主探究，掌握跨国公司的含义、原因、地位、实质和目的；通过了解大疆智慧海关解决方案，正确认识跨国公司给世界经济带来的积极影响；通过了解跨大疆国内国外经营状况，正确认识跨国公司给世界经济带来的负面影响，运用全面的、辩证的观点分析和认识问题。</w:t>
      </w:r>
    </w:p>
    <w:p w14:paraId="28226840">
      <w:pPr>
        <w:bidi w:val="0"/>
        <w:jc w:val="left"/>
        <w:rPr>
          <w:rFonts w:hint="default"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四、教学</w:t>
      </w:r>
      <w:r>
        <w:rPr>
          <w:rFonts w:hint="default" w:asciiTheme="minorHAnsi" w:hAnsiTheme="minorHAnsi" w:eastAsiaTheme="minorEastAsia" w:cstheme="minorBidi"/>
          <w:b/>
          <w:bCs/>
          <w:kern w:val="2"/>
          <w:sz w:val="21"/>
          <w:szCs w:val="24"/>
          <w:lang w:val="en-US" w:eastAsia="zh-CN" w:bidi="ar-SA"/>
        </w:rPr>
        <w:t>重点</w:t>
      </w:r>
      <w:r>
        <w:rPr>
          <w:rFonts w:hint="eastAsia" w:cstheme="minorBidi"/>
          <w:b/>
          <w:bCs/>
          <w:kern w:val="2"/>
          <w:sz w:val="21"/>
          <w:szCs w:val="24"/>
          <w:lang w:val="en-US" w:eastAsia="zh-CN" w:bidi="ar-SA"/>
        </w:rPr>
        <w:t>和</w:t>
      </w:r>
      <w:r>
        <w:rPr>
          <w:rFonts w:hint="default" w:asciiTheme="minorHAnsi" w:hAnsiTheme="minorHAnsi" w:eastAsiaTheme="minorEastAsia" w:cstheme="minorBidi"/>
          <w:b/>
          <w:bCs/>
          <w:kern w:val="2"/>
          <w:sz w:val="21"/>
          <w:szCs w:val="24"/>
          <w:lang w:val="en-US" w:eastAsia="zh-CN" w:bidi="ar-SA"/>
        </w:rPr>
        <w:t>难点</w:t>
      </w:r>
    </w:p>
    <w:p w14:paraId="47341A83">
      <w:pPr>
        <w:bidi w:val="0"/>
        <w:jc w:val="left"/>
        <w:rPr>
          <w:rFonts w:hint="default"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（一）教学</w:t>
      </w:r>
      <w:r>
        <w:rPr>
          <w:rFonts w:hint="default" w:asciiTheme="minorHAnsi" w:hAnsiTheme="minorHAnsi" w:eastAsiaTheme="minorEastAsia" w:cstheme="minorBidi"/>
          <w:b/>
          <w:bCs/>
          <w:kern w:val="2"/>
          <w:sz w:val="21"/>
          <w:szCs w:val="24"/>
          <w:lang w:val="en-US" w:eastAsia="zh-CN" w:bidi="ar-SA"/>
        </w:rPr>
        <w:t>重点：</w:t>
      </w:r>
    </w:p>
    <w:p w14:paraId="2BB770F4">
      <w:pPr>
        <w:bidi w:val="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经济全球化的含义及主要表现；影响经济全球化发展的主要因素</w:t>
      </w:r>
      <w:r>
        <w:rPr>
          <w:rFonts w:hint="eastAsia" w:cstheme="minorBidi"/>
          <w:kern w:val="2"/>
          <w:sz w:val="21"/>
          <w:szCs w:val="24"/>
          <w:lang w:val="en-US" w:eastAsia="zh-CN" w:bidi="ar-SA"/>
        </w:rPr>
        <w:t>。</w:t>
      </w:r>
    </w:p>
    <w:p w14:paraId="0313C3E4">
      <w:pPr>
        <w:bidi w:val="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突破办法：通过设置情境，让同学观察某企业全球图片，阅读情境资料，让学生进行情境思考和讨论了解贸易全球化、生产全球化、科技全球化是经济全球化的表现，</w:t>
      </w:r>
    </w:p>
    <w:p w14:paraId="2C3BF268">
      <w:pPr>
        <w:bidi w:val="0"/>
        <w:jc w:val="left"/>
        <w:rPr>
          <w:rFonts w:hint="default"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（二）教学</w:t>
      </w:r>
      <w:r>
        <w:rPr>
          <w:rFonts w:hint="default" w:asciiTheme="minorHAnsi" w:hAnsiTheme="minorHAnsi" w:eastAsiaTheme="minorEastAsia" w:cstheme="minorBidi"/>
          <w:b/>
          <w:bCs/>
          <w:kern w:val="2"/>
          <w:sz w:val="21"/>
          <w:szCs w:val="24"/>
          <w:lang w:val="en-US" w:eastAsia="zh-CN" w:bidi="ar-SA"/>
        </w:rPr>
        <w:t>难点：</w:t>
      </w:r>
    </w:p>
    <w:p w14:paraId="2BF9B362">
      <w:pPr>
        <w:bidi w:val="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比较优势的把握，</w:t>
      </w:r>
      <w:r>
        <w:rPr>
          <w:rFonts w:hint="default" w:asciiTheme="minorHAnsi" w:hAnsiTheme="minorHAnsi" w:eastAsiaTheme="minorEastAsia" w:cstheme="minorBidi"/>
          <w:kern w:val="2"/>
          <w:sz w:val="21"/>
          <w:szCs w:val="24"/>
          <w:lang w:val="en-US" w:eastAsia="zh-CN" w:bidi="ar-SA"/>
        </w:rPr>
        <w:t>科技进步是推动经济全球化的重要力量；跨国公司发展对世界经济的影响。</w:t>
      </w:r>
    </w:p>
    <w:p w14:paraId="3E75D580">
      <w:pPr>
        <w:bidi w:val="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突破办法：以</w:t>
      </w:r>
      <w:r>
        <w:rPr>
          <w:rFonts w:hint="eastAsia" w:cstheme="minorBidi"/>
          <w:kern w:val="2"/>
          <w:sz w:val="21"/>
          <w:szCs w:val="24"/>
          <w:lang w:val="en-US" w:eastAsia="zh-CN" w:bidi="ar-SA"/>
        </w:rPr>
        <w:t>大疆市场份额思考</w:t>
      </w:r>
      <w:r>
        <w:rPr>
          <w:rFonts w:hint="default" w:asciiTheme="minorHAnsi" w:hAnsiTheme="minorHAnsi" w:eastAsiaTheme="minorEastAsia" w:cstheme="minorBidi"/>
          <w:kern w:val="2"/>
          <w:sz w:val="21"/>
          <w:szCs w:val="24"/>
          <w:lang w:val="en-US" w:eastAsia="zh-CN" w:bidi="ar-SA"/>
        </w:rPr>
        <w:t>背景，让学生思考讨论影响经济全球化的原因是生产力和科技的进步，通过阅读</w:t>
      </w:r>
      <w:r>
        <w:rPr>
          <w:rFonts w:hint="eastAsia" w:cstheme="minorBidi"/>
          <w:kern w:val="2"/>
          <w:sz w:val="21"/>
          <w:szCs w:val="24"/>
          <w:lang w:val="en-US" w:eastAsia="zh-CN" w:bidi="ar-SA"/>
        </w:rPr>
        <w:t>经典</w:t>
      </w:r>
      <w:r>
        <w:rPr>
          <w:rFonts w:hint="default" w:asciiTheme="minorHAnsi" w:hAnsiTheme="minorHAnsi" w:eastAsiaTheme="minorEastAsia" w:cstheme="minorBidi"/>
          <w:kern w:val="2"/>
          <w:sz w:val="21"/>
          <w:szCs w:val="24"/>
          <w:lang w:val="en-US" w:eastAsia="zh-CN" w:bidi="ar-SA"/>
        </w:rPr>
        <w:t>，让学生理解经济全球化加速发展的根本动因是世界各国对本国、本民族利益的追求。通过思考讨论</w:t>
      </w:r>
      <w:r>
        <w:rPr>
          <w:rFonts w:hint="eastAsia" w:cstheme="minorBidi"/>
          <w:kern w:val="2"/>
          <w:sz w:val="21"/>
          <w:szCs w:val="24"/>
          <w:lang w:val="en-US" w:eastAsia="zh-CN" w:bidi="ar-SA"/>
        </w:rPr>
        <w:t>大疆市场划分，理解</w:t>
      </w:r>
      <w:r>
        <w:rPr>
          <w:rFonts w:hint="default" w:asciiTheme="minorHAnsi" w:hAnsiTheme="minorHAnsi" w:eastAsiaTheme="minorEastAsia" w:cstheme="minorBidi"/>
          <w:kern w:val="2"/>
          <w:sz w:val="21"/>
          <w:szCs w:val="24"/>
          <w:lang w:val="en-US" w:eastAsia="zh-CN" w:bidi="ar-SA"/>
        </w:rPr>
        <w:t>党和国家不断深化社会主义市场经济体制改革为经济全球化奠定了体制基础。</w:t>
      </w:r>
    </w:p>
    <w:p w14:paraId="75370F2D">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五、教学方法</w:t>
      </w:r>
    </w:p>
    <w:p w14:paraId="06C21F23">
      <w:pPr>
        <w:bidi w:val="0"/>
        <w:jc w:val="left"/>
        <w:rPr>
          <w:rFonts w:hint="default" w:cstheme="minorBidi"/>
          <w:kern w:val="2"/>
          <w:sz w:val="21"/>
          <w:szCs w:val="24"/>
          <w:lang w:val="en-US" w:eastAsia="zh-CN" w:bidi="ar-SA"/>
        </w:rPr>
      </w:pPr>
      <w:r>
        <w:rPr>
          <w:rFonts w:hint="eastAsia" w:cstheme="minorBidi"/>
          <w:kern w:val="2"/>
          <w:sz w:val="21"/>
          <w:szCs w:val="24"/>
          <w:lang w:val="en-US" w:eastAsia="zh-CN" w:bidi="ar-SA"/>
        </w:rPr>
        <w:t>情境教学法、合作探究法、讲授法、案例分析法</w:t>
      </w:r>
    </w:p>
    <w:p w14:paraId="20DCED5E">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六、教学过程</w:t>
      </w:r>
    </w:p>
    <w:p w14:paraId="645A6163">
      <w:pPr>
        <w:bidi w:val="0"/>
        <w:ind w:firstLine="422" w:firstLineChars="200"/>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导入：大疆发展历程的视频与各国网友对大疆的看法</w:t>
      </w:r>
    </w:p>
    <w:p w14:paraId="334C35E4">
      <w:pPr>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问题1：观看视频，思考大疆产品应用国内外多领域之中，做到畅销畅卖，这顺应了经济发展的哪种趋势？</w:t>
      </w:r>
    </w:p>
    <w:p w14:paraId="7BBB8CD1">
      <w:pPr>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问题2：结合各国网友对大疆的看法，谈谈大疆产业发展为何会引发各国网友的广泛热议？</w:t>
      </w:r>
    </w:p>
    <w:p w14:paraId="23B7B1FD">
      <w:pPr>
        <w:bidi w:val="0"/>
        <w:jc w:val="left"/>
        <w:rPr>
          <w:rFonts w:hint="eastAsia" w:cstheme="minorBidi"/>
          <w:kern w:val="2"/>
          <w:sz w:val="21"/>
          <w:szCs w:val="24"/>
          <w:lang w:val="en-US" w:eastAsia="zh-CN" w:bidi="ar-SA"/>
        </w:rPr>
      </w:pPr>
    </w:p>
    <w:p w14:paraId="695FF68B">
      <w:pPr>
        <w:bidi w:val="0"/>
        <w:ind w:firstLine="422" w:firstLineChars="200"/>
        <w:jc w:val="left"/>
        <w:rPr>
          <w:rFonts w:hint="eastAsia" w:cstheme="minorBidi"/>
          <w:kern w:val="2"/>
          <w:sz w:val="21"/>
          <w:szCs w:val="24"/>
          <w:lang w:val="en-US" w:eastAsia="zh-CN" w:bidi="ar-SA"/>
        </w:rPr>
      </w:pPr>
      <w:r>
        <w:rPr>
          <w:rFonts w:hint="eastAsia" w:cstheme="minorBidi"/>
          <w:b/>
          <w:bCs/>
          <w:kern w:val="2"/>
          <w:sz w:val="21"/>
          <w:szCs w:val="24"/>
          <w:lang w:val="en-US" w:eastAsia="zh-CN" w:bidi="ar-SA"/>
        </w:rPr>
        <w:t>设计意图：</w:t>
      </w:r>
      <w:r>
        <w:rPr>
          <w:rFonts w:hint="eastAsia" w:cstheme="minorBidi"/>
          <w:kern w:val="2"/>
          <w:sz w:val="21"/>
          <w:szCs w:val="24"/>
          <w:lang w:val="en-US" w:eastAsia="zh-CN" w:bidi="ar-SA"/>
        </w:rPr>
        <w:t>通过视频与各国网友评论，引发通学生对大疆企业的感性认识以及探讨美国抵制大疆，遏制中国科技发展，阻碍经济全球化的认识和思考讨论。</w:t>
      </w:r>
    </w:p>
    <w:p w14:paraId="3BAC6512">
      <w:pPr>
        <w:bidi w:val="0"/>
        <w:jc w:val="left"/>
        <w:rPr>
          <w:rFonts w:hint="default" w:cstheme="minorBidi"/>
          <w:kern w:val="2"/>
          <w:sz w:val="21"/>
          <w:szCs w:val="24"/>
          <w:lang w:val="en-US" w:eastAsia="zh-CN" w:bidi="ar-SA"/>
        </w:rPr>
      </w:pPr>
    </w:p>
    <w:p w14:paraId="660D0098">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活动一：从大疆发展认识经济全球化载体</w:t>
      </w:r>
    </w:p>
    <w:p w14:paraId="432D30EE">
      <w:pPr>
        <w:bidi w:val="0"/>
        <w:ind w:firstLine="422" w:firstLineChars="20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bCs/>
          <w:kern w:val="2"/>
          <w:sz w:val="21"/>
          <w:szCs w:val="24"/>
          <w:lang w:val="en-US" w:eastAsia="zh-CN" w:bidi="ar-SA"/>
        </w:rPr>
        <w:t>资料</w:t>
      </w:r>
      <w:r>
        <w:rPr>
          <w:rFonts w:hint="eastAsia" w:asciiTheme="minorEastAsia" w:hAnsiTheme="minorEastAsia" w:cstheme="minorEastAsia"/>
          <w:b/>
          <w:bCs/>
          <w:kern w:val="2"/>
          <w:sz w:val="21"/>
          <w:szCs w:val="24"/>
          <w:lang w:val="en-US" w:eastAsia="zh-CN" w:bidi="ar-SA"/>
        </w:rPr>
        <w:t>1</w:t>
      </w:r>
      <w:r>
        <w:rPr>
          <w:rFonts w:hint="eastAsia" w:asciiTheme="minorEastAsia" w:hAnsiTheme="minorEastAsia" w:eastAsiaTheme="minorEastAsia" w:cstheme="minorEastAsia"/>
          <w:b/>
          <w:bCs/>
          <w:kern w:val="2"/>
          <w:sz w:val="21"/>
          <w:szCs w:val="24"/>
          <w:lang w:val="en-US" w:eastAsia="zh-CN" w:bidi="ar-SA"/>
        </w:rPr>
        <w:t>：</w:t>
      </w:r>
      <w:r>
        <w:rPr>
          <w:rFonts w:hint="eastAsia" w:asciiTheme="minorEastAsia" w:hAnsiTheme="minorEastAsia" w:eastAsiaTheme="minorEastAsia" w:cstheme="minorEastAsia"/>
          <w:b w:val="0"/>
          <w:bCs w:val="0"/>
          <w:kern w:val="2"/>
          <w:sz w:val="21"/>
          <w:szCs w:val="24"/>
          <w:lang w:val="en-US" w:eastAsia="zh-CN" w:bidi="ar-SA"/>
        </w:rPr>
        <w:t>深圳市大疆创新科技有限公司：迄今为止，大疆的业务已经遍及100多个国家与地区，在全球多地设有办公室，在消费级无人机领域保持超90%的市场占有率。</w:t>
      </w:r>
    </w:p>
    <w:p w14:paraId="6746D786">
      <w:pPr>
        <w:bidi w:val="0"/>
        <w:ind w:firstLine="420" w:firstLineChars="20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大疆在美国设立了研发中心，并建设了无人机组装工厂，这是大疆在中国以外的首个组装厂。 ‌</w:t>
      </w:r>
    </w:p>
    <w:p w14:paraId="2C2C7AEE">
      <w:pPr>
        <w:bidi w:val="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 xml:space="preserve">    2025年9月，大疆在德国慕尼黑设立分公司，负责欧洲区域的研发、测试及商务运营。</w:t>
      </w:r>
    </w:p>
    <w:p w14:paraId="6F7F15EF">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从“宿舍小作坊”一跃成为实力强劲的“跨国公司”</w:t>
      </w:r>
      <w:r>
        <w:drawing>
          <wp:anchor distT="0" distB="0" distL="114300" distR="114300" simplePos="0" relativeHeight="251661312" behindDoc="0" locked="0" layoutInCell="1" allowOverlap="1">
            <wp:simplePos x="0" y="0"/>
            <wp:positionH relativeFrom="column">
              <wp:posOffset>0</wp:posOffset>
            </wp:positionH>
            <wp:positionV relativeFrom="paragraph">
              <wp:posOffset>47625</wp:posOffset>
            </wp:positionV>
            <wp:extent cx="1691005" cy="1893570"/>
            <wp:effectExtent l="0" t="0" r="4445" b="1905"/>
            <wp:wrapTopAndBottom/>
            <wp:docPr id="8" name="图片 7" descr="Camera_XHS_17603338939511040g00831lausoou5o1g5q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amera_XHS_17603338939511040g00831lausoou5o1g5q2f"/>
                    <pic:cNvPicPr>
                      <a:picLocks noChangeAspect="1"/>
                    </pic:cNvPicPr>
                  </pic:nvPicPr>
                  <pic:blipFill>
                    <a:blip r:embed="rId5"/>
                    <a:srcRect t="10000" b="6614"/>
                    <a:stretch>
                      <a:fillRect/>
                    </a:stretch>
                  </pic:blipFill>
                  <pic:spPr>
                    <a:xfrm>
                      <a:off x="0" y="0"/>
                      <a:ext cx="1691005" cy="1893570"/>
                    </a:xfrm>
                    <a:prstGeom prst="rect">
                      <a:avLst/>
                    </a:prstGeom>
                  </pic:spPr>
                </pic:pic>
              </a:graphicData>
            </a:graphic>
          </wp:anchor>
        </w:drawing>
      </w:r>
    </w:p>
    <w:p w14:paraId="0E9B5A5F">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 xml:space="preserve">【教师活动】 引导、评价、总结 </w:t>
      </w:r>
    </w:p>
    <w:p w14:paraId="11ED6735">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【教师总结】经济全球化的主要载体——跨国公司</w:t>
      </w:r>
    </w:p>
    <w:p w14:paraId="62A9A601">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（p64相关连接）对外投资直接动机：</w:t>
      </w:r>
    </w:p>
    <w:p w14:paraId="1F586FB3">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追求规模经济效益、降低生产成本或交易成本，</w:t>
      </w:r>
    </w:p>
    <w:p w14:paraId="3D06E315">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扩大原有市场、开拓新市场和克服贸易壁垒；</w:t>
      </w:r>
    </w:p>
    <w:p w14:paraId="06FB0F57">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从国外获取稳定廉价的生产资源，</w:t>
      </w:r>
    </w:p>
    <w:p w14:paraId="478A615A">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享有东道国的比较优势和优惠政策，</w:t>
      </w:r>
    </w:p>
    <w:p w14:paraId="7EB35B73">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充分利用本企业的垄断优势。</w:t>
      </w:r>
    </w:p>
    <w:p w14:paraId="697F8862">
      <w:pPr>
        <w:bidi w:val="0"/>
        <w:jc w:val="left"/>
        <w:rPr>
          <w:rFonts w:hint="eastAsia" w:cstheme="minorBidi"/>
          <w:b/>
          <w:bCs/>
          <w:kern w:val="2"/>
          <w:sz w:val="21"/>
          <w:szCs w:val="24"/>
          <w:lang w:val="en-US" w:eastAsia="zh-CN" w:bidi="ar-SA"/>
        </w:rPr>
      </w:pPr>
    </w:p>
    <w:p w14:paraId="02635B84">
      <w:pPr>
        <w:bidi w:val="0"/>
        <w:jc w:val="left"/>
        <w:rPr>
          <w:rFonts w:hint="eastAsia" w:cstheme="minorBidi"/>
          <w:b/>
          <w:bCs/>
          <w:kern w:val="2"/>
          <w:sz w:val="21"/>
          <w:szCs w:val="24"/>
          <w:lang w:val="en-US" w:eastAsia="zh-CN" w:bidi="ar-SA"/>
        </w:rPr>
      </w:pPr>
    </w:p>
    <w:p w14:paraId="379BF3D8">
      <w:pPr>
        <w:bidi w:val="0"/>
        <w:jc w:val="left"/>
        <w:rPr>
          <w:rFonts w:hint="eastAsia" w:cstheme="minorBidi"/>
          <w:b/>
          <w:bCs/>
          <w:kern w:val="2"/>
          <w:sz w:val="21"/>
          <w:szCs w:val="24"/>
          <w:lang w:val="en-US" w:eastAsia="zh-CN" w:bidi="ar-SA"/>
        </w:rPr>
      </w:pPr>
    </w:p>
    <w:p w14:paraId="05B4A8D0">
      <w:pPr>
        <w:bidi w:val="0"/>
        <w:jc w:val="left"/>
        <w:rPr>
          <w:rFonts w:hint="eastAsia" w:cstheme="minorBidi"/>
          <w:b/>
          <w:bCs/>
          <w:kern w:val="2"/>
          <w:sz w:val="21"/>
          <w:szCs w:val="24"/>
          <w:lang w:val="en-US" w:eastAsia="zh-CN" w:bidi="ar-SA"/>
        </w:rPr>
      </w:pPr>
    </w:p>
    <w:p w14:paraId="189C98AB">
      <w:pPr>
        <w:bidi w:val="0"/>
        <w:jc w:val="left"/>
        <w:rPr>
          <w:rFonts w:hint="eastAsia" w:cstheme="minorBidi"/>
          <w:b/>
          <w:bCs/>
          <w:kern w:val="2"/>
          <w:sz w:val="21"/>
          <w:szCs w:val="24"/>
          <w:lang w:val="en-US" w:eastAsia="zh-CN" w:bidi="ar-SA"/>
        </w:rPr>
      </w:pPr>
      <w:r>
        <w:drawing>
          <wp:inline distT="0" distB="0" distL="114300" distR="114300">
            <wp:extent cx="2745740" cy="149669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745740" cy="1496695"/>
                    </a:xfrm>
                    <a:prstGeom prst="rect">
                      <a:avLst/>
                    </a:prstGeom>
                    <a:noFill/>
                    <a:ln>
                      <a:noFill/>
                    </a:ln>
                  </pic:spPr>
                </pic:pic>
              </a:graphicData>
            </a:graphic>
          </wp:inline>
        </w:drawing>
      </w:r>
    </w:p>
    <w:p w14:paraId="28A1256A">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必备知识一：跨国公司的利与弊</w:t>
      </w:r>
    </w:p>
    <w:p w14:paraId="3F476ACB">
      <w:pPr>
        <w:bidi w:val="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有利之处：</w:t>
      </w:r>
    </w:p>
    <w:p w14:paraId="4F878291">
      <w:pPr>
        <w:bidi w:val="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（1）促进了资金、技术、人力、商品等资源配置的优化</w:t>
      </w:r>
    </w:p>
    <w:p w14:paraId="32549722">
      <w:pPr>
        <w:bidi w:val="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（2）推动着国际分工的深化和全球的科技合作与进步</w:t>
      </w:r>
    </w:p>
    <w:p w14:paraId="1A1F47E8">
      <w:pPr>
        <w:bidi w:val="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（3）为经济全球化提供强有力的载体，是推动经济全球化的重要力量。</w:t>
      </w:r>
    </w:p>
    <w:p w14:paraId="73339DB7">
      <w:pPr>
        <w:bidi w:val="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不利之处：</w:t>
      </w:r>
    </w:p>
    <w:p w14:paraId="1930A749">
      <w:pPr>
        <w:bidi w:val="0"/>
        <w:jc w:val="left"/>
        <w:rPr>
          <w:rFonts w:hint="eastAsia" w:asciiTheme="minorEastAsia" w:hAnsiTheme="minorEastAsia" w:eastAsiaTheme="minorEastAsia" w:cstheme="minorEastAsia"/>
          <w:b w:val="0"/>
          <w:bCs w:val="0"/>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（1）不考虑母国或东道国的国家利益，实行跨国行业垄断、破坏国际市场的公平竞争</w:t>
      </w:r>
    </w:p>
    <w:p w14:paraId="549A85CF">
      <w:pPr>
        <w:bidi w:val="0"/>
        <w:jc w:val="left"/>
        <w:rPr>
          <w:rFonts w:hint="eastAsia" w:cstheme="minorBidi"/>
          <w:b/>
          <w:bCs/>
          <w:kern w:val="2"/>
          <w:sz w:val="21"/>
          <w:szCs w:val="24"/>
          <w:lang w:val="en-US" w:eastAsia="zh-CN" w:bidi="ar-SA"/>
        </w:rPr>
      </w:pPr>
      <w:r>
        <w:rPr>
          <w:rFonts w:hint="eastAsia" w:asciiTheme="minorEastAsia" w:hAnsiTheme="minorEastAsia" w:eastAsiaTheme="minorEastAsia" w:cstheme="minorEastAsia"/>
          <w:b w:val="0"/>
          <w:bCs w:val="0"/>
          <w:kern w:val="2"/>
          <w:sz w:val="21"/>
          <w:szCs w:val="24"/>
          <w:lang w:val="en-US" w:eastAsia="zh-CN" w:bidi="ar-SA"/>
        </w:rPr>
        <w:t>（2）向发展中国家转移落后产能和环境污染等负面影响。</w:t>
      </w:r>
    </w:p>
    <w:p w14:paraId="5D6F6B99">
      <w:pPr>
        <w:bidi w:val="0"/>
        <w:jc w:val="left"/>
        <w:rPr>
          <w:rFonts w:hint="eastAsia" w:cstheme="minorBidi"/>
          <w:b w:val="0"/>
          <w:bCs w:val="0"/>
          <w:kern w:val="2"/>
          <w:sz w:val="21"/>
          <w:szCs w:val="24"/>
          <w:lang w:val="en-US" w:eastAsia="zh-CN" w:bidi="ar-SA"/>
        </w:rPr>
      </w:pPr>
      <w:r>
        <w:rPr>
          <w:rFonts w:hint="eastAsia" w:cstheme="minorBidi"/>
          <w:b/>
          <w:bCs/>
          <w:kern w:val="2"/>
          <w:sz w:val="21"/>
          <w:szCs w:val="24"/>
          <w:lang w:val="en-US" w:eastAsia="zh-CN" w:bidi="ar-SA"/>
        </w:rPr>
        <w:t>设计意图：</w:t>
      </w:r>
      <w:r>
        <w:rPr>
          <w:rFonts w:hint="eastAsia" w:cstheme="minorBidi"/>
          <w:b w:val="0"/>
          <w:bCs w:val="0"/>
          <w:kern w:val="2"/>
          <w:sz w:val="21"/>
          <w:szCs w:val="24"/>
          <w:lang w:val="en-US" w:eastAsia="zh-CN" w:bidi="ar-SA"/>
        </w:rPr>
        <w:t>通过对大疆如何从“宿舍小作坊”一跃成为实力强劲的“跨国公司”以及业务轨迹的观察与思考讨论，让学生形象直观感受到跨国公司的载体作用，从而让学生理解经济全球化过程中跨国公司的利弊。</w:t>
      </w:r>
    </w:p>
    <w:p w14:paraId="4839742E">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活动二：从大疆发展认识经济全球化的表现</w:t>
      </w:r>
    </w:p>
    <w:p w14:paraId="1F99BE8A">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资料2：别人出海怕风浪，我直接开“科技外挂”卷翻全球同行</w:t>
      </w:r>
    </w:p>
    <w:p w14:paraId="557E5610">
      <w:pPr>
        <w:bidi w:val="0"/>
        <w:ind w:firstLine="420" w:firstLineChars="20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大疆建立了“核心供应商-战略合作伙伴-备选供应商”三级供应链体系，关键零部件如传感器、芯片来自美日欧企业，通过长期合作协议锁定产能。同时，大疆在全球设有多个生产基地，如越南组装厂，利用当地较低的生产成本，充分发挥各国的比较优势，降低整体生产费用，提高产品竞争力。</w:t>
      </w:r>
    </w:p>
    <w:p w14:paraId="739C390A">
      <w:pPr>
        <w:bidi w:val="0"/>
        <w:jc w:val="left"/>
        <w:rPr>
          <w:rFonts w:hint="eastAsia" w:cstheme="minorBidi"/>
          <w:b/>
          <w:bCs/>
          <w:kern w:val="2"/>
          <w:sz w:val="21"/>
          <w:szCs w:val="24"/>
          <w:lang w:val="en-US" w:eastAsia="zh-CN" w:bidi="ar-SA"/>
        </w:rPr>
      </w:pPr>
      <w:r>
        <w:drawing>
          <wp:inline distT="0" distB="0" distL="114300" distR="114300">
            <wp:extent cx="1500505" cy="1473835"/>
            <wp:effectExtent l="0" t="0" r="4445" b="2540"/>
            <wp:docPr id="2" name="图片 5" descr="Camera_XHS_17603422633351000g0081vl6i82qf00005o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Camera_XHS_17603422633351000g0081vl6i82qf00005o2q"/>
                    <pic:cNvPicPr>
                      <a:picLocks noChangeAspect="1"/>
                    </pic:cNvPicPr>
                  </pic:nvPicPr>
                  <pic:blipFill>
                    <a:blip r:embed="rId7"/>
                    <a:stretch>
                      <a:fillRect/>
                    </a:stretch>
                  </pic:blipFill>
                  <pic:spPr>
                    <a:xfrm>
                      <a:off x="0" y="0"/>
                      <a:ext cx="1500505" cy="1473835"/>
                    </a:xfrm>
                    <a:prstGeom prst="rect">
                      <a:avLst/>
                    </a:prstGeom>
                  </pic:spPr>
                </pic:pic>
              </a:graphicData>
            </a:graphic>
          </wp:inline>
        </w:drawing>
      </w:r>
    </w:p>
    <w:p w14:paraId="749943B5">
      <w:pPr>
        <w:bidi w:val="0"/>
        <w:jc w:val="left"/>
        <w:rPr>
          <w:rFonts w:hint="eastAsia" w:cstheme="minorBidi"/>
          <w:b/>
          <w:bCs/>
          <w:kern w:val="2"/>
          <w:sz w:val="21"/>
          <w:szCs w:val="24"/>
          <w:lang w:val="en-US" w:eastAsia="zh-CN" w:bidi="ar-SA"/>
        </w:rPr>
      </w:pPr>
    </w:p>
    <w:p w14:paraId="01A3151C">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学生回答：生产全球化</w:t>
      </w:r>
    </w:p>
    <w:p w14:paraId="714D7D15">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教师概念解读1：比较优势、绝对优势、机会成本</w:t>
      </w:r>
    </w:p>
    <w:p w14:paraId="48A4CE74">
      <w:pPr>
        <w:bidi w:val="0"/>
        <w:jc w:val="left"/>
        <w:rPr>
          <w:rFonts w:hint="default" w:cstheme="minorBidi"/>
          <w:b/>
          <w:bCs/>
          <w:kern w:val="2"/>
          <w:sz w:val="21"/>
          <w:szCs w:val="24"/>
          <w:lang w:val="en-US" w:eastAsia="zh-CN" w:bidi="ar-SA"/>
        </w:rPr>
      </w:pPr>
      <w:r>
        <w:drawing>
          <wp:anchor distT="0" distB="0" distL="114300" distR="114300" simplePos="0" relativeHeight="251662336" behindDoc="0" locked="0" layoutInCell="1" allowOverlap="1">
            <wp:simplePos x="0" y="0"/>
            <wp:positionH relativeFrom="column">
              <wp:posOffset>2101850</wp:posOffset>
            </wp:positionH>
            <wp:positionV relativeFrom="paragraph">
              <wp:posOffset>1270</wp:posOffset>
            </wp:positionV>
            <wp:extent cx="2846070" cy="1238885"/>
            <wp:effectExtent l="0" t="0" r="1905" b="889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846070" cy="123888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-83820</wp:posOffset>
            </wp:positionH>
            <wp:positionV relativeFrom="paragraph">
              <wp:posOffset>-7978775</wp:posOffset>
            </wp:positionV>
            <wp:extent cx="3731260" cy="1861820"/>
            <wp:effectExtent l="0" t="0" r="2540" b="508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3731260" cy="1861820"/>
                    </a:xfrm>
                    <a:prstGeom prst="rect">
                      <a:avLst/>
                    </a:prstGeom>
                    <a:noFill/>
                    <a:ln>
                      <a:noFill/>
                    </a:ln>
                  </pic:spPr>
                </pic:pic>
              </a:graphicData>
            </a:graphic>
          </wp:anchor>
        </w:drawing>
      </w:r>
      <w:r>
        <w:rPr>
          <w:rFonts w:hint="eastAsia"/>
          <w:lang w:val="en-US" w:eastAsia="zh-CN"/>
        </w:rPr>
        <w:t>概念解读</w:t>
      </w:r>
      <w:r>
        <w:rPr>
          <w:rFonts w:hint="eastAsia" w:cstheme="minorBidi"/>
          <w:b/>
          <w:bCs/>
          <w:kern w:val="2"/>
          <w:sz w:val="21"/>
          <w:szCs w:val="24"/>
          <w:lang w:val="en-US" w:eastAsia="zh-CN" w:bidi="ar-SA"/>
        </w:rPr>
        <w:t>：比较优势</w:t>
      </w:r>
    </w:p>
    <w:p w14:paraId="215799AC">
      <w:pPr>
        <w:bidi w:val="0"/>
        <w:jc w:val="left"/>
        <w:rPr>
          <w:rFonts w:hint="eastAsia" w:cstheme="minorBidi"/>
          <w:b/>
          <w:bCs/>
          <w:kern w:val="2"/>
          <w:sz w:val="21"/>
          <w:szCs w:val="24"/>
          <w:lang w:val="en-US" w:eastAsia="zh-CN" w:bidi="ar-SA"/>
        </w:rPr>
      </w:pPr>
      <w:r>
        <w:drawing>
          <wp:anchor distT="0" distB="0" distL="114300" distR="114300" simplePos="0" relativeHeight="251664384" behindDoc="0" locked="0" layoutInCell="1" allowOverlap="1">
            <wp:simplePos x="0" y="0"/>
            <wp:positionH relativeFrom="column">
              <wp:posOffset>3655060</wp:posOffset>
            </wp:positionH>
            <wp:positionV relativeFrom="paragraph">
              <wp:posOffset>1339215</wp:posOffset>
            </wp:positionV>
            <wp:extent cx="1589405" cy="2239645"/>
            <wp:effectExtent l="0" t="0" r="1270" b="8255"/>
            <wp:wrapSquare wrapText="bothSides"/>
            <wp:docPr id="10" name="图片 3" descr="K)Z3_{4UQX8%L%723%C[I2O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K)Z3_{4UQX8%L%723%C[I2O_tmb"/>
                    <pic:cNvPicPr>
                      <a:picLocks noChangeAspect="1"/>
                    </pic:cNvPicPr>
                  </pic:nvPicPr>
                  <pic:blipFill>
                    <a:blip r:embed="rId10"/>
                    <a:stretch>
                      <a:fillRect/>
                    </a:stretch>
                  </pic:blipFill>
                  <pic:spPr>
                    <a:xfrm>
                      <a:off x="0" y="0"/>
                      <a:ext cx="1589405" cy="2239645"/>
                    </a:xfrm>
                    <a:prstGeom prst="rect">
                      <a:avLst/>
                    </a:prstGeom>
                  </pic:spPr>
                </pic:pic>
              </a:graphicData>
            </a:graphic>
          </wp:anchor>
        </w:drawing>
      </w:r>
      <w:r>
        <w:drawing>
          <wp:inline distT="0" distB="0" distL="114300" distR="114300">
            <wp:extent cx="3082925" cy="1699260"/>
            <wp:effectExtent l="0" t="0" r="317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3082925" cy="1699260"/>
                    </a:xfrm>
                    <a:prstGeom prst="rect">
                      <a:avLst/>
                    </a:prstGeom>
                    <a:noFill/>
                    <a:ln>
                      <a:noFill/>
                    </a:ln>
                  </pic:spPr>
                </pic:pic>
              </a:graphicData>
            </a:graphic>
          </wp:inline>
        </w:drawing>
      </w:r>
    </w:p>
    <w:p w14:paraId="08EFA18F">
      <w:pPr>
        <w:bidi w:val="0"/>
        <w:jc w:val="left"/>
        <w:rPr>
          <w:rFonts w:hint="eastAsia" w:cstheme="minorBidi"/>
          <w:b/>
          <w:bCs/>
          <w:kern w:val="2"/>
          <w:sz w:val="21"/>
          <w:szCs w:val="24"/>
          <w:lang w:val="en-US" w:eastAsia="zh-CN" w:bidi="ar-SA"/>
        </w:rPr>
      </w:pPr>
    </w:p>
    <w:p w14:paraId="6A632ADC">
      <w:pPr>
        <w:bidi w:val="0"/>
        <w:jc w:val="left"/>
        <w:rPr>
          <w:rFonts w:hint="eastAsia" w:cstheme="minorBidi"/>
          <w:b w:val="0"/>
          <w:bCs w:val="0"/>
          <w:kern w:val="2"/>
          <w:sz w:val="21"/>
          <w:szCs w:val="24"/>
          <w:lang w:val="en-US" w:eastAsia="zh-CN" w:bidi="ar-SA"/>
        </w:rPr>
      </w:pPr>
      <w:r>
        <w:rPr>
          <w:rFonts w:hint="eastAsia" w:cstheme="minorBidi"/>
          <w:b/>
          <w:bCs/>
          <w:kern w:val="2"/>
          <w:sz w:val="21"/>
          <w:szCs w:val="24"/>
          <w:lang w:val="en-US" w:eastAsia="zh-CN" w:bidi="ar-SA"/>
        </w:rPr>
        <w:t>资料3：</w:t>
      </w:r>
      <w:r>
        <w:rPr>
          <w:rFonts w:hint="eastAsia" w:cstheme="minorBidi"/>
          <w:b w:val="0"/>
          <w:bCs w:val="0"/>
          <w:kern w:val="2"/>
          <w:sz w:val="21"/>
          <w:szCs w:val="24"/>
          <w:lang w:val="en-US" w:eastAsia="zh-CN" w:bidi="ar-SA"/>
        </w:rPr>
        <w:t>大疆线上通过亚马逊、苹果官网等全球性电商平台销售；线下在纽约、东京、首尔、法兰克福等全球主要城市开设旗舰店和体验店，建立本地化的销售和售后服务体系。</w:t>
      </w:r>
    </w:p>
    <w:p w14:paraId="460CF5E1">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产品销往全球100多个国家和地区。</w:t>
      </w:r>
    </w:p>
    <w:p w14:paraId="584C0E01">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概念解读2：</w:t>
      </w:r>
    </w:p>
    <w:p w14:paraId="1AA5BD96">
      <w:pPr>
        <w:bidi w:val="0"/>
        <w:ind w:firstLine="422" w:firstLineChars="200"/>
        <w:jc w:val="left"/>
        <w:rPr>
          <w:rFonts w:hint="default" w:cstheme="minorBidi"/>
          <w:b w:val="0"/>
          <w:bCs w:val="0"/>
          <w:kern w:val="2"/>
          <w:sz w:val="21"/>
          <w:szCs w:val="24"/>
          <w:lang w:val="en-US" w:eastAsia="zh-CN" w:bidi="ar-SA"/>
        </w:rPr>
      </w:pPr>
      <w:r>
        <w:rPr>
          <w:rFonts w:hint="default" w:cstheme="minorBidi"/>
          <w:b/>
          <w:bCs/>
          <w:kern w:val="2"/>
          <w:sz w:val="21"/>
          <w:szCs w:val="24"/>
          <w:lang w:val="en-US" w:eastAsia="zh-CN" w:bidi="ar-SA"/>
        </w:rPr>
        <w:t>贸易顺差</w:t>
      </w:r>
      <w:r>
        <w:rPr>
          <w:rFonts w:hint="default" w:cstheme="minorBidi"/>
          <w:b w:val="0"/>
          <w:bCs w:val="0"/>
          <w:kern w:val="2"/>
          <w:sz w:val="21"/>
          <w:szCs w:val="24"/>
          <w:lang w:val="en-US" w:eastAsia="zh-CN" w:bidi="ar-SA"/>
        </w:rPr>
        <w:t>：指在特定年度一国出口贸易总额大于进口贸易总额，表示该国当年对外贸易处于有利地位。</w:t>
      </w:r>
    </w:p>
    <w:p w14:paraId="4B8D1249">
      <w:pPr>
        <w:bidi w:val="0"/>
        <w:ind w:firstLine="422" w:firstLineChars="200"/>
        <w:jc w:val="left"/>
        <w:rPr>
          <w:rFonts w:hint="default" w:cstheme="minorBidi"/>
          <w:b w:val="0"/>
          <w:bCs w:val="0"/>
          <w:kern w:val="2"/>
          <w:sz w:val="21"/>
          <w:szCs w:val="24"/>
          <w:lang w:val="en-US" w:eastAsia="zh-CN" w:bidi="ar-SA"/>
        </w:rPr>
      </w:pPr>
      <w:r>
        <w:rPr>
          <w:rFonts w:hint="default" w:cstheme="minorBidi"/>
          <w:b/>
          <w:bCs/>
          <w:kern w:val="2"/>
          <w:sz w:val="21"/>
          <w:szCs w:val="24"/>
          <w:lang w:val="en-US" w:eastAsia="zh-CN" w:bidi="ar-SA"/>
        </w:rPr>
        <w:t>贸易逆差：</w:t>
      </w:r>
      <w:r>
        <w:rPr>
          <w:rFonts w:hint="default" w:cstheme="minorBidi"/>
          <w:b w:val="0"/>
          <w:bCs w:val="0"/>
          <w:kern w:val="2"/>
          <w:sz w:val="21"/>
          <w:szCs w:val="24"/>
          <w:lang w:val="en-US" w:eastAsia="zh-CN" w:bidi="ar-SA"/>
        </w:rPr>
        <w:t>一定时期内（一般是一年）一国的进口额大于出口额。这表明该国外汇储备减少，其商品的国际竞争力削弱，该国在该时期内的对外贸易处于不利地位。</w:t>
      </w:r>
    </w:p>
    <w:p w14:paraId="28C8E7F5">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学生回答：贸易全球化</w:t>
      </w:r>
    </w:p>
    <w:p w14:paraId="2BD5B223">
      <w:pPr>
        <w:bidi w:val="0"/>
        <w:jc w:val="left"/>
        <w:rPr>
          <w:rFonts w:hint="eastAsia" w:cstheme="minorBidi"/>
          <w:b w:val="0"/>
          <w:bCs w:val="0"/>
          <w:kern w:val="2"/>
          <w:sz w:val="21"/>
          <w:szCs w:val="24"/>
          <w:lang w:val="en-US" w:eastAsia="zh-CN" w:bidi="ar-SA"/>
        </w:rPr>
      </w:pPr>
      <w:r>
        <w:drawing>
          <wp:anchor distT="0" distB="0" distL="114300" distR="114300" simplePos="0" relativeHeight="251665408" behindDoc="0" locked="0" layoutInCell="1" allowOverlap="1">
            <wp:simplePos x="0" y="0"/>
            <wp:positionH relativeFrom="column">
              <wp:posOffset>3040380</wp:posOffset>
            </wp:positionH>
            <wp:positionV relativeFrom="paragraph">
              <wp:posOffset>8255</wp:posOffset>
            </wp:positionV>
            <wp:extent cx="2263140" cy="1376680"/>
            <wp:effectExtent l="0" t="0" r="3810" b="4445"/>
            <wp:wrapSquare wrapText="bothSides"/>
            <wp:docPr id="11" name="图片 2" descr="Camera_1040g34o3142o9ap7260g4bmpcccrk5eiurgab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amera_1040g34o3142o9ap7260g4bmpcccrk5eiurgabrg"/>
                    <pic:cNvPicPr>
                      <a:picLocks noChangeAspect="1"/>
                    </pic:cNvPicPr>
                  </pic:nvPicPr>
                  <pic:blipFill>
                    <a:blip r:embed="rId12"/>
                    <a:srcRect t="52380"/>
                    <a:stretch>
                      <a:fillRect/>
                    </a:stretch>
                  </pic:blipFill>
                  <pic:spPr>
                    <a:xfrm>
                      <a:off x="0" y="0"/>
                      <a:ext cx="2263140" cy="1376680"/>
                    </a:xfrm>
                    <a:prstGeom prst="rect">
                      <a:avLst/>
                    </a:prstGeom>
                  </pic:spPr>
                </pic:pic>
              </a:graphicData>
            </a:graphic>
          </wp:anchor>
        </w:drawing>
      </w:r>
      <w:r>
        <w:rPr>
          <w:rFonts w:hint="eastAsia" w:cstheme="minorBidi"/>
          <w:b w:val="0"/>
          <w:bCs w:val="0"/>
          <w:kern w:val="2"/>
          <w:sz w:val="21"/>
          <w:szCs w:val="24"/>
          <w:lang w:val="en-US" w:eastAsia="zh-CN" w:bidi="ar-SA"/>
        </w:rPr>
        <w:t>资料4：虽然大疆没有公开上市，但作为一家全球性的企业，其在全球范围内进行研发、生产和销售等活动，必然涉及到资金的跨国流动和配置。例如，大疆在全球设立多个研发中心和生产基地，需要投入大量的资金，这些资金可能来自于不同的国家和地区。</w:t>
      </w:r>
    </w:p>
    <w:p w14:paraId="49BA6CB0">
      <w:pPr>
        <w:bidi w:val="0"/>
        <w:jc w:val="left"/>
        <w:rPr>
          <w:rFonts w:hint="eastAsia" w:cstheme="minorBidi"/>
          <w:b/>
          <w:bCs/>
          <w:kern w:val="2"/>
          <w:sz w:val="21"/>
          <w:szCs w:val="24"/>
          <w:lang w:val="en-US" w:eastAsia="zh-CN" w:bidi="ar-SA"/>
        </w:rPr>
      </w:pPr>
    </w:p>
    <w:p w14:paraId="537B6B64">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学生回答：金融全球化</w:t>
      </w:r>
    </w:p>
    <w:p w14:paraId="6D5A4E70">
      <w:pPr>
        <w:bidi w:val="0"/>
        <w:jc w:val="left"/>
        <w:rPr>
          <w:rFonts w:hint="eastAsia" w:cstheme="minorBidi"/>
          <w:b/>
          <w:bCs/>
          <w:kern w:val="2"/>
          <w:sz w:val="21"/>
          <w:szCs w:val="24"/>
          <w:lang w:val="en-US" w:eastAsia="zh-CN" w:bidi="ar-SA"/>
        </w:rPr>
      </w:pPr>
      <w:r>
        <w:drawing>
          <wp:anchor distT="0" distB="0" distL="114300" distR="114300" simplePos="0" relativeHeight="251666432" behindDoc="0" locked="0" layoutInCell="1" allowOverlap="1">
            <wp:simplePos x="0" y="0"/>
            <wp:positionH relativeFrom="column">
              <wp:posOffset>2377440</wp:posOffset>
            </wp:positionH>
            <wp:positionV relativeFrom="paragraph">
              <wp:posOffset>96520</wp:posOffset>
            </wp:positionV>
            <wp:extent cx="3230245" cy="1855470"/>
            <wp:effectExtent l="0" t="0" r="8255" b="1905"/>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3230245" cy="1855470"/>
                    </a:xfrm>
                    <a:prstGeom prst="rect">
                      <a:avLst/>
                    </a:prstGeom>
                    <a:noFill/>
                    <a:ln>
                      <a:noFill/>
                    </a:ln>
                  </pic:spPr>
                </pic:pic>
              </a:graphicData>
            </a:graphic>
          </wp:anchor>
        </w:drawing>
      </w:r>
      <w:r>
        <w:rPr>
          <w:rFonts w:hint="eastAsia" w:cstheme="minorBidi"/>
          <w:b/>
          <w:bCs/>
          <w:kern w:val="2"/>
          <w:sz w:val="21"/>
          <w:szCs w:val="24"/>
          <w:lang w:val="en-US" w:eastAsia="zh-CN" w:bidi="ar-SA"/>
        </w:rPr>
        <w:t>【教师总结】</w:t>
      </w:r>
    </w:p>
    <w:p w14:paraId="0E599E00">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贸易全球化是随着对外开放程度的提高和国际分工的深化，世界各国都被卷入国际市场交换之中，对国际贸易的依赖程度不 断提高。</w:t>
      </w:r>
    </w:p>
    <w:p w14:paraId="304B3861">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生产全球化： 随着科学技术的发展，生产 领域的国际分工与协作不断深化加强，世界各国的生产相互联系、相互协作，各国 的生产活动，成为世界生产链条中的一个环节。简而言之：生产由许多国家共同协作完成。</w:t>
      </w:r>
    </w:p>
    <w:p w14:paraId="21DD8525">
      <w:pPr>
        <w:bidi w:val="0"/>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金融全球化：以国际金融中心为依托，通过信息网络运行的、全球统一的、不受时 空限制的、 国内外金融市场相互贯通的、 无国界的全球性金融市场。金融全球化就 是金融活动的全球化。</w:t>
      </w:r>
    </w:p>
    <w:p w14:paraId="112CCF21">
      <w:pPr>
        <w:bidi w:val="0"/>
        <w:jc w:val="left"/>
        <w:rPr>
          <w:rFonts w:hint="eastAsia" w:cstheme="minorBidi"/>
          <w:b w:val="0"/>
          <w:bCs w:val="0"/>
          <w:kern w:val="2"/>
          <w:sz w:val="21"/>
          <w:szCs w:val="24"/>
          <w:lang w:val="en-US" w:eastAsia="zh-CN" w:bidi="ar-SA"/>
        </w:rPr>
      </w:pPr>
    </w:p>
    <w:p w14:paraId="3EB7F9A7">
      <w:pPr>
        <w:bidi w:val="0"/>
        <w:jc w:val="left"/>
        <w:rPr>
          <w:rFonts w:hint="eastAsia" w:cstheme="minorBidi"/>
          <w:b w:val="0"/>
          <w:bCs w:val="0"/>
          <w:kern w:val="2"/>
          <w:sz w:val="21"/>
          <w:szCs w:val="24"/>
          <w:lang w:val="en-US" w:eastAsia="zh-CN" w:bidi="ar-SA"/>
        </w:rPr>
      </w:pPr>
    </w:p>
    <w:p w14:paraId="082F098B">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设计意图：</w:t>
      </w:r>
      <w:r>
        <w:rPr>
          <w:rFonts w:hint="eastAsia" w:cstheme="minorBidi"/>
          <w:b w:val="0"/>
          <w:bCs w:val="0"/>
          <w:kern w:val="2"/>
          <w:sz w:val="21"/>
          <w:szCs w:val="24"/>
          <w:lang w:val="en-US" w:eastAsia="zh-CN" w:bidi="ar-SA"/>
        </w:rPr>
        <w:t>通过对大疆全球布局观察与思考讨论，让学生形象直观感受到大疆贸易遍布全球，从而让学生理解经济全球化表现在贸易全球化。通过情境探究思考，让学生了解和掌握生产全球化和金融全球化。</w:t>
      </w:r>
    </w:p>
    <w:p w14:paraId="4DD9F4C4">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活动三：在大疆发展的规划中寻经济全球化发展的动力</w:t>
      </w:r>
    </w:p>
    <w:p w14:paraId="6417DC51">
      <w:pPr>
        <w:bidi w:val="0"/>
        <w:jc w:val="left"/>
        <w:rPr>
          <w:rFonts w:hint="eastAsia" w:cstheme="minorBidi"/>
          <w:b/>
          <w:bCs/>
          <w:kern w:val="2"/>
          <w:sz w:val="21"/>
          <w:szCs w:val="24"/>
          <w:lang w:val="en-US" w:eastAsia="zh-CN" w:bidi="ar-SA"/>
        </w:rPr>
      </w:pPr>
      <w:r>
        <w:drawing>
          <wp:inline distT="0" distB="0" distL="114300" distR="114300">
            <wp:extent cx="5264785" cy="1459230"/>
            <wp:effectExtent l="0" t="0" r="2540"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5264785" cy="1459230"/>
                    </a:xfrm>
                    <a:prstGeom prst="rect">
                      <a:avLst/>
                    </a:prstGeom>
                    <a:noFill/>
                    <a:ln>
                      <a:noFill/>
                    </a:ln>
                  </pic:spPr>
                </pic:pic>
              </a:graphicData>
            </a:graphic>
          </wp:inline>
        </w:drawing>
      </w:r>
    </w:p>
    <w:p w14:paraId="1CA2979F">
      <w:pPr>
        <w:bidi w:val="0"/>
        <w:jc w:val="left"/>
        <w:rPr>
          <w:rFonts w:hint="eastAsia" w:cstheme="minorBidi"/>
          <w:b/>
          <w:bCs/>
          <w:kern w:val="2"/>
          <w:sz w:val="21"/>
          <w:szCs w:val="24"/>
          <w:lang w:val="en-US" w:eastAsia="zh-CN" w:bidi="ar-SA"/>
        </w:rPr>
      </w:pPr>
    </w:p>
    <w:p w14:paraId="553E4E4B">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图片展示并思考：大疆能够在经济全球化中持续健康发展，并取得显著成绩，得益于什么呢？（多角度思考）</w:t>
      </w:r>
    </w:p>
    <w:p w14:paraId="3D48A141">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学生回答：（可以发散思维去回答）</w:t>
      </w:r>
    </w:p>
    <w:p w14:paraId="1DFF7C04">
      <w:pPr>
        <w:bidi w:val="0"/>
        <w:jc w:val="left"/>
        <w:rPr>
          <w:rFonts w:hint="default" w:cstheme="minorBidi"/>
          <w:b/>
          <w:bCs/>
          <w:kern w:val="2"/>
          <w:sz w:val="21"/>
          <w:szCs w:val="24"/>
          <w:lang w:val="en-US" w:eastAsia="zh-CN" w:bidi="ar-SA"/>
        </w:rPr>
      </w:pPr>
      <w:r>
        <w:drawing>
          <wp:inline distT="0" distB="0" distL="114300" distR="114300">
            <wp:extent cx="3414395" cy="1899920"/>
            <wp:effectExtent l="0" t="0" r="5080"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5"/>
                    <a:stretch>
                      <a:fillRect/>
                    </a:stretch>
                  </pic:blipFill>
                  <pic:spPr>
                    <a:xfrm>
                      <a:off x="0" y="0"/>
                      <a:ext cx="3414395" cy="1899920"/>
                    </a:xfrm>
                    <a:prstGeom prst="rect">
                      <a:avLst/>
                    </a:prstGeom>
                    <a:noFill/>
                    <a:ln>
                      <a:noFill/>
                    </a:ln>
                  </pic:spPr>
                </pic:pic>
              </a:graphicData>
            </a:graphic>
          </wp:inline>
        </w:drawing>
      </w:r>
    </w:p>
    <w:p w14:paraId="1211F8D0">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设计意图：通过情境活动探究思考，让学生思考讨论，了解经济全球化加速发展的根本动因。</w:t>
      </w:r>
    </w:p>
    <w:p w14:paraId="37F19739">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教师总结:一方面使得发达国家的物质生产能力达到新的高度，生产力不断扩大与国内市场相对狭小的矛盾更加突 出，扩张国外市场的要求更加迫切。 运输和通信手段发生革命性变化， 形成了全球性的、低成本的交通运 输网络和信息网络，使得全球经济 活动越来越便捷，为经济全球化奠 定了物质技术基础。经济全球化是社会生产力发展的客观要求和科技 进步的必然结果。</w:t>
      </w:r>
    </w:p>
    <w:p w14:paraId="7645065B">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活动四：悟经典·马克思主义经典作家论述</w:t>
      </w:r>
    </w:p>
    <w:p w14:paraId="0DE51D53">
      <w:pPr>
        <w:bidi w:val="0"/>
        <w:ind w:firstLine="420" w:firstLineChars="200"/>
        <w:jc w:val="left"/>
        <w:rPr>
          <w:rFonts w:hint="eastAsia" w:cstheme="minorBidi"/>
          <w:kern w:val="2"/>
          <w:sz w:val="21"/>
          <w:szCs w:val="24"/>
          <w:lang w:val="en-US" w:eastAsia="zh-CN" w:bidi="ar-SA"/>
        </w:rPr>
      </w:pPr>
      <w:r>
        <w:drawing>
          <wp:anchor distT="0" distB="0" distL="114300" distR="114300" simplePos="0" relativeHeight="251667456" behindDoc="0" locked="0" layoutInCell="1" allowOverlap="1">
            <wp:simplePos x="0" y="0"/>
            <wp:positionH relativeFrom="column">
              <wp:posOffset>2599690</wp:posOffset>
            </wp:positionH>
            <wp:positionV relativeFrom="paragraph">
              <wp:posOffset>114300</wp:posOffset>
            </wp:positionV>
            <wp:extent cx="3097530" cy="1598930"/>
            <wp:effectExtent l="0" t="0" r="7620" b="1270"/>
            <wp:wrapSquare wrapText="bothSides"/>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3097530" cy="1598930"/>
                    </a:xfrm>
                    <a:prstGeom prst="rect">
                      <a:avLst/>
                    </a:prstGeom>
                    <a:noFill/>
                    <a:ln>
                      <a:noFill/>
                    </a:ln>
                  </pic:spPr>
                </pic:pic>
              </a:graphicData>
            </a:graphic>
          </wp:anchor>
        </w:drawing>
      </w:r>
      <w:r>
        <w:rPr>
          <w:rFonts w:hint="eastAsia" w:cstheme="minorBidi"/>
          <w:kern w:val="2"/>
          <w:sz w:val="21"/>
          <w:szCs w:val="24"/>
          <w:lang w:val="en-US" w:eastAsia="zh-CN" w:bidi="ar-SA"/>
        </w:rPr>
        <w:t>资料5：马克思：经济全球化的根源在于生产力的发展和资本的扩张。世界市场是以近代地理大发现为契机，以生产力发展和资本扩张为基本动力逐渐形成的。资本的本性是最大限度地攫取剩余价值，这种内在冲动驱使资本超越民族、国家和地域的界限，从而推动了经济全球化的进程。</w:t>
      </w:r>
    </w:p>
    <w:p w14:paraId="6CB86CBA">
      <w:pPr>
        <w:bidi w:val="0"/>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问题：从根本上看，这句话体现了什么道理？</w:t>
      </w:r>
    </w:p>
    <w:p w14:paraId="78CD38C0">
      <w:pPr>
        <w:bidi w:val="0"/>
        <w:jc w:val="left"/>
        <w:rPr>
          <w:rFonts w:hint="default" w:cstheme="minorBidi"/>
          <w:kern w:val="2"/>
          <w:sz w:val="21"/>
          <w:szCs w:val="24"/>
          <w:lang w:val="en-US" w:eastAsia="zh-CN" w:bidi="ar-SA"/>
        </w:rPr>
      </w:pPr>
      <w:r>
        <w:rPr>
          <w:rFonts w:hint="eastAsia" w:cstheme="minorBidi"/>
          <w:b/>
          <w:bCs/>
          <w:kern w:val="2"/>
          <w:sz w:val="21"/>
          <w:szCs w:val="24"/>
          <w:lang w:val="en-US" w:eastAsia="zh-CN" w:bidi="ar-SA"/>
        </w:rPr>
        <w:t>学生回答：</w:t>
      </w:r>
      <w:r>
        <w:rPr>
          <w:rFonts w:hint="eastAsia" w:cstheme="minorBidi"/>
          <w:kern w:val="2"/>
          <w:sz w:val="21"/>
          <w:szCs w:val="24"/>
          <w:lang w:val="en-US" w:eastAsia="zh-CN" w:bidi="ar-SA"/>
        </w:rPr>
        <w:t>国家利益</w:t>
      </w:r>
    </w:p>
    <w:p w14:paraId="79613E36">
      <w:pPr>
        <w:bidi w:val="0"/>
        <w:jc w:val="left"/>
        <w:rPr>
          <w:rFonts w:hint="eastAsia" w:cstheme="minorBidi"/>
          <w:kern w:val="2"/>
          <w:sz w:val="21"/>
          <w:szCs w:val="24"/>
          <w:lang w:val="en-US" w:eastAsia="zh-CN" w:bidi="ar-SA"/>
        </w:rPr>
      </w:pPr>
      <w:r>
        <w:rPr>
          <w:rFonts w:hint="eastAsia" w:cstheme="minorBidi"/>
          <w:b/>
          <w:bCs/>
          <w:kern w:val="2"/>
          <w:sz w:val="21"/>
          <w:szCs w:val="24"/>
          <w:lang w:val="en-US" w:eastAsia="zh-CN" w:bidi="ar-SA"/>
        </w:rPr>
        <w:t>教师总结：</w:t>
      </w:r>
      <w:r>
        <w:rPr>
          <w:rFonts w:hint="eastAsia" w:cstheme="minorBidi"/>
          <w:kern w:val="2"/>
          <w:sz w:val="21"/>
          <w:szCs w:val="24"/>
          <w:lang w:val="en-US" w:eastAsia="zh-CN" w:bidi="ar-SA"/>
        </w:rPr>
        <w:t>经济全球化加速发展的根本动因是世界各国对本国、本民族利益的追求。对利益的不 断追求,驱使资本不断突破疆域的限制,在全球到处落户,到处投资,到处开发,使得商品、服务、 技术、资金、劳务等在全球范围自由流动。</w:t>
      </w:r>
    </w:p>
    <w:p w14:paraId="0CC2713E">
      <w:pPr>
        <w:bidi w:val="0"/>
        <w:jc w:val="left"/>
        <w:rPr>
          <w:rFonts w:hint="eastAsia" w:cstheme="minorBidi"/>
          <w:kern w:val="2"/>
          <w:sz w:val="21"/>
          <w:szCs w:val="24"/>
          <w:lang w:val="en-US" w:eastAsia="zh-CN" w:bidi="ar-SA"/>
        </w:rPr>
      </w:pPr>
      <w:r>
        <w:rPr>
          <w:rFonts w:hint="eastAsia" w:cstheme="minorBidi"/>
          <w:b/>
          <w:bCs/>
          <w:kern w:val="2"/>
          <w:sz w:val="21"/>
          <w:szCs w:val="24"/>
          <w:lang w:val="en-US" w:eastAsia="zh-CN" w:bidi="ar-SA"/>
        </w:rPr>
        <w:t>设计意图</w:t>
      </w:r>
      <w:r>
        <w:rPr>
          <w:rFonts w:hint="eastAsia" w:cstheme="minorBidi"/>
          <w:kern w:val="2"/>
          <w:sz w:val="21"/>
          <w:szCs w:val="24"/>
          <w:lang w:val="en-US" w:eastAsia="zh-CN" w:bidi="ar-SA"/>
        </w:rPr>
        <w:t>：通过议题探究思考，让学生思考讨论， 了解经济全球化的影响因素是生产了发展和科技 的进步。</w:t>
      </w:r>
    </w:p>
    <w:p w14:paraId="1DDBC190">
      <w:pPr>
        <w:bidi w:val="0"/>
        <w:jc w:val="left"/>
        <w:rPr>
          <w:rFonts w:hint="eastAsia" w:cstheme="minorBidi"/>
          <w:kern w:val="2"/>
          <w:sz w:val="21"/>
          <w:szCs w:val="24"/>
          <w:lang w:val="en-US" w:eastAsia="zh-CN" w:bidi="ar-SA"/>
        </w:rPr>
      </w:pPr>
      <w:bookmarkStart w:id="0" w:name="_GoBack"/>
      <w:bookmarkEnd w:id="0"/>
    </w:p>
    <w:p w14:paraId="039070DF">
      <w:pPr>
        <w:bidi w:val="0"/>
        <w:jc w:val="left"/>
        <w:rPr>
          <w:rFonts w:hint="eastAsia" w:cstheme="minorBidi"/>
          <w:kern w:val="2"/>
          <w:sz w:val="21"/>
          <w:szCs w:val="24"/>
          <w:lang w:val="en-US" w:eastAsia="zh-CN" w:bidi="ar-SA"/>
        </w:rPr>
      </w:pPr>
    </w:p>
    <w:p w14:paraId="76F71FB9">
      <w:pPr>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七、板书设计</w:t>
      </w:r>
    </w:p>
    <w:p w14:paraId="4A9CA6E6">
      <w:pPr>
        <w:bidi w:val="0"/>
        <w:jc w:val="left"/>
        <w:rPr>
          <w:rFonts w:hint="eastAsia" w:cstheme="minorBidi"/>
          <w:kern w:val="2"/>
          <w:sz w:val="21"/>
          <w:szCs w:val="24"/>
          <w:lang w:val="en-US" w:eastAsia="zh-CN" w:bidi="ar-SA"/>
        </w:rPr>
      </w:pPr>
      <w:r>
        <w:rPr>
          <w:position w:val="-124"/>
        </w:rPr>
        <w:drawing>
          <wp:anchor distT="0" distB="0" distL="0" distR="0" simplePos="0" relativeHeight="251660288" behindDoc="0" locked="0" layoutInCell="1" allowOverlap="1">
            <wp:simplePos x="0" y="0"/>
            <wp:positionH relativeFrom="column">
              <wp:posOffset>0</wp:posOffset>
            </wp:positionH>
            <wp:positionV relativeFrom="paragraph">
              <wp:posOffset>11430</wp:posOffset>
            </wp:positionV>
            <wp:extent cx="2153285" cy="1562100"/>
            <wp:effectExtent l="0" t="0" r="8890" b="0"/>
            <wp:wrapTopAndBottom/>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
                    <a:stretch>
                      <a:fillRect/>
                    </a:stretch>
                  </pic:blipFill>
                  <pic:spPr>
                    <a:xfrm>
                      <a:off x="0" y="0"/>
                      <a:ext cx="2153285" cy="1562100"/>
                    </a:xfrm>
                    <a:prstGeom prst="rect">
                      <a:avLst/>
                    </a:prstGeom>
                  </pic:spPr>
                </pic:pic>
              </a:graphicData>
            </a:graphic>
          </wp:anchor>
        </w:drawing>
      </w:r>
    </w:p>
    <w:p w14:paraId="11D5FF5D">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八、作业设计</w:t>
      </w:r>
    </w:p>
    <w:p w14:paraId="5F622560">
      <w:pPr>
        <w:bidi w:val="0"/>
        <w:jc w:val="left"/>
        <w:rPr>
          <w:rFonts w:hint="eastAsia" w:cstheme="minorBidi"/>
          <w:b/>
          <w:bCs/>
          <w:kern w:val="2"/>
          <w:sz w:val="21"/>
          <w:szCs w:val="24"/>
          <w:lang w:val="en-US" w:eastAsia="zh-CN" w:bidi="ar-SA"/>
        </w:rPr>
      </w:pPr>
      <w:r>
        <w:rPr>
          <w:rFonts w:hint="eastAsia" w:cstheme="minorBidi"/>
          <w:b/>
          <w:bCs/>
          <w:kern w:val="2"/>
          <w:sz w:val="21"/>
          <w:szCs w:val="24"/>
          <w:lang w:val="en-US" w:eastAsia="zh-CN" w:bidi="ar-SA"/>
        </w:rPr>
        <w:t>（一）基础作业</w:t>
      </w:r>
    </w:p>
    <w:p w14:paraId="300FEB38">
      <w:pPr>
        <w:bidi w:val="0"/>
        <w:ind w:firstLine="420" w:firstLineChars="200"/>
        <w:jc w:val="left"/>
        <w:rPr>
          <w:rFonts w:hint="default" w:cstheme="minorBidi"/>
          <w:kern w:val="2"/>
          <w:sz w:val="21"/>
          <w:szCs w:val="24"/>
          <w:lang w:val="en-US" w:eastAsia="zh-CN" w:bidi="ar-SA"/>
        </w:rPr>
      </w:pPr>
      <w:r>
        <w:rPr>
          <w:rFonts w:hint="eastAsia" w:cstheme="minorBidi"/>
          <w:kern w:val="2"/>
          <w:sz w:val="21"/>
          <w:szCs w:val="24"/>
          <w:lang w:val="en-US" w:eastAsia="zh-CN" w:bidi="ar-SA"/>
        </w:rPr>
        <w:t>限时训练10题（要求15分钟并根据答案归因错题）</w:t>
      </w:r>
    </w:p>
    <w:p w14:paraId="41B20BA5">
      <w:pPr>
        <w:bidi w:val="0"/>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（二）能力提升</w:t>
      </w:r>
    </w:p>
    <w:p w14:paraId="67A19309">
      <w:pPr>
        <w:bidi w:val="0"/>
        <w:ind w:firstLine="420" w:firstLineChars="200"/>
        <w:jc w:val="left"/>
        <w:rPr>
          <w:rFonts w:hint="eastAsia" w:cstheme="minorBidi"/>
          <w:kern w:val="2"/>
          <w:sz w:val="21"/>
          <w:szCs w:val="24"/>
          <w:lang w:val="en-US" w:eastAsia="zh-CN" w:bidi="ar-SA"/>
        </w:rPr>
      </w:pPr>
      <w:r>
        <w:rPr>
          <w:rFonts w:hint="eastAsia" w:cstheme="minorBidi"/>
          <w:kern w:val="2"/>
          <w:sz w:val="21"/>
          <w:szCs w:val="24"/>
          <w:lang w:val="en-US" w:eastAsia="zh-CN" w:bidi="ar-SA"/>
        </w:rPr>
        <w:t>鉴于大疆这一跨国公司的成功经验，搜集我国著名品牌，了解其中一个的发展历程，并思考如何发挥优势，顺应时代潮流，实现高质量发展。</w:t>
      </w:r>
    </w:p>
    <w:p w14:paraId="68947D60">
      <w:pPr>
        <w:bidi w:val="0"/>
        <w:jc w:val="left"/>
        <w:rPr>
          <w:rFonts w:hint="default" w:cstheme="minorBidi"/>
          <w:b/>
          <w:bCs/>
          <w:kern w:val="2"/>
          <w:sz w:val="21"/>
          <w:szCs w:val="24"/>
          <w:lang w:val="en-US" w:eastAsia="zh-CN" w:bidi="ar-SA"/>
        </w:rPr>
      </w:pPr>
      <w:r>
        <w:rPr>
          <w:rFonts w:hint="eastAsia" w:cstheme="minorBidi"/>
          <w:b/>
          <w:bCs/>
          <w:kern w:val="2"/>
          <w:sz w:val="21"/>
          <w:szCs w:val="24"/>
          <w:lang w:val="en-US" w:eastAsia="zh-CN" w:bidi="ar-SA"/>
        </w:rPr>
        <w:t>（三）学习评价表</w:t>
      </w:r>
    </w:p>
    <w:p w14:paraId="6E925CC3">
      <w:pPr>
        <w:bidi w:val="0"/>
        <w:jc w:val="left"/>
        <w:rPr>
          <w:rFonts w:hint="eastAsia" w:cstheme="minorBidi"/>
          <w:kern w:val="2"/>
          <w:sz w:val="21"/>
          <w:szCs w:val="24"/>
          <w:lang w:val="en-US" w:eastAsia="zh-CN" w:bidi="ar-SA"/>
        </w:rPr>
      </w:pPr>
      <w:r>
        <w:rPr>
          <w:position w:val="-105"/>
        </w:rPr>
        <w:drawing>
          <wp:inline distT="0" distB="0" distL="0" distR="0">
            <wp:extent cx="3149600" cy="1659890"/>
            <wp:effectExtent l="0" t="0" r="3175" b="698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8"/>
                    <a:stretch>
                      <a:fillRect/>
                    </a:stretch>
                  </pic:blipFill>
                  <pic:spPr>
                    <a:xfrm>
                      <a:off x="0" y="0"/>
                      <a:ext cx="3149600" cy="1659890"/>
                    </a:xfrm>
                    <a:prstGeom prst="rect">
                      <a:avLst/>
                    </a:prstGeom>
                  </pic:spPr>
                </pic:pic>
              </a:graphicData>
            </a:graphic>
          </wp:inline>
        </w:drawing>
      </w:r>
    </w:p>
    <w:p w14:paraId="710352B4">
      <w:pPr>
        <w:bidi w:val="0"/>
        <w:jc w:val="left"/>
        <w:rPr>
          <w:rFonts w:hint="default"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九、教学说明及反思</w:t>
      </w:r>
    </w:p>
    <w:p w14:paraId="06CE8341">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在本次“认识经济全球化”课题的教学过程中，整体教学流程较为顺畅，但也存在一些值得反思和改进的地方。</w:t>
      </w:r>
    </w:p>
    <w:p w14:paraId="0BB480D3">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从教学目标的达成情况来看，通过围绕“如何认识经济全球化”这一议题，借助“大疆出海成功案例”展开一系列教学活动，大部分学生能够区分经济全球化的不同表现，了解生产全球化、贸易全球化以及金融全球化，并总结出经济全球化的含义。对于目标中要求的认可我国对外开放基本国策、理解影响经济全球化的主要因素等内容，多数学生也有了一定的认知，但在运用全面的、辩证的观点分析和认识跨国公司给世界经济带来的影响方面，部分学生还存在困难，需要进一步加强引导和训练。</w:t>
      </w:r>
    </w:p>
    <w:p w14:paraId="26663C14">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在教学方法的运用上，情境教学法、合作探究法、讲授法和案例分析法相结合，有效地激发了学生的学习兴趣和参与度。尤其是通过设置与大疆相关的情境和案例，让学生能够更直观地感受经济全球化在实际生活中的体现。然而，在合作探究环节，个别小组出现了讨论方向偏离、效率不高的情况，这提示我在今后的教学中，需要更加注重对小组讨论的引导和监控，确保讨论能够围绕教学目标有效进行。</w:t>
      </w:r>
    </w:p>
    <w:p w14:paraId="4ACD2A20">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对于学生情况的分析，虽然事先考虑到高二学生经济生活日益丰富，参与经济生活需求日益强烈，但在实际教学中发现，学生对于经济全球化现象的理论认知水平仍然参差不齐。这要求我在今后的教学中，要更加注重因材施教，针对不同层次的学生设计不同难度的教学活动和问题，以满足他们的学习需求。</w:t>
      </w:r>
    </w:p>
    <w:p w14:paraId="339B3133">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在教学重点和难点的突破上，通过设置情境和让学生进行情境思考和讨论，经济全球化的含义及主要表现这一教学重点得到了较好的落实。但对于比较优势的把握、科技进步是推动经济全球化的重要力量以及跨国公司发展对世界经济的影响等教学难点，学生的理解还不够深入。这可能需要我在今后的教学中，引入更多具体的案例和数据进行深入剖析，帮助学生更好地理解和掌握这些难点知识。</w:t>
      </w:r>
    </w:p>
    <w:p w14:paraId="050836AB">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此外，在作业设计方面，基础作业的限时训练有助于提高学生的解题速度和准确率，但部分学生反映题目难度偏大，导致错题归因时存在困难。因此，在今后的作业设计中，我需要更加注重题目的层次性和梯度性，以满足不同层次学生的需求。能力提升作业要求学生搜集我国著名品牌的发展历程并思考如何实现高质量发展，这一作业设计有助于培养学生的实践能力和创新思维，但在实施过程中发现，部分学生对于搜集资料和分析问题的能力还有待提高。因此，在今后的教学中，我需要加强对学生这方面能力的培养和指导。</w:t>
      </w:r>
    </w:p>
    <w:p w14:paraId="453E342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cstheme="minorBidi"/>
          <w:kern w:val="2"/>
          <w:sz w:val="21"/>
          <w:szCs w:val="24"/>
          <w:lang w:val="en-US" w:eastAsia="zh-CN" w:bidi="ar-SA"/>
        </w:rPr>
      </w:pPr>
      <w:r>
        <w:rPr>
          <w:rFonts w:hint="eastAsia" w:cstheme="minorBidi"/>
          <w:kern w:val="2"/>
          <w:sz w:val="21"/>
          <w:szCs w:val="24"/>
          <w:lang w:val="en-US" w:eastAsia="zh-CN" w:bidi="ar-SA"/>
        </w:rPr>
        <w:t>综上所述，本次“认识经济全球化”课题的教学既有收获也有不足。在今后的教学中，我将继续努力改进教学方法和手段，注重因材施教和层次教学，加强对学生实践能力和创新思维的培养，以提高教学质量和效果。</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B3473">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4B2A7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464B2A7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6529B3"/>
    <w:rsid w:val="117A583C"/>
    <w:rsid w:val="3A0A180B"/>
    <w:rsid w:val="48C32418"/>
    <w:rsid w:val="525E0C42"/>
    <w:rsid w:val="52F656ED"/>
    <w:rsid w:val="686529B3"/>
    <w:rsid w:val="69112C50"/>
    <w:rsid w:val="7C253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4088</Words>
  <Characters>4101</Characters>
  <Lines>0</Lines>
  <Paragraphs>0</Paragraphs>
  <TotalTime>16</TotalTime>
  <ScaleCrop>false</ScaleCrop>
  <LinksUpToDate>false</LinksUpToDate>
  <CharactersWithSpaces>4136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2025-10-28T08:21:00Z</dcterms:created>
  <dc:creator>风一样的女子sky</dc:creator>
  <cp:lastModifiedBy>风一样的女子sky</cp:lastModifiedBy>
  <dcterms:modified xsi:type="dcterms:W3CDTF">2025-10-29T11:43:03Z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F0FBEA5476754E4EBD47FE613F3A1B6C_11</vt:lpwstr>
  </property>
  <property fmtid="{D5CDD505-2E9C-101B-9397-08002B2CF9AE}" pid="4" name="KSOTemplateDocerSaveRecord">
    <vt:lpwstr>eyJoZGlkIjoiYjdkZDU5MTk3NzE4ZDg3YThkMjgyOGU4MzY0M2VkM2MiLCJ1c2VySWQiOiIzNTI1NzgzMjAifQ==</vt:lpwstr>
  </property>
</Properties>
</file>