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530B" w14:textId="37C6BF1E" w:rsidR="00A0281F" w:rsidRDefault="00A0281F" w:rsidP="00A0281F">
      <w:pPr>
        <w:jc w:val="center"/>
        <w:rPr>
          <w:b/>
          <w:bCs/>
          <w:sz w:val="32"/>
          <w:szCs w:val="32"/>
        </w:rPr>
      </w:pPr>
      <w:r w:rsidRPr="00A0281F">
        <w:rPr>
          <w:rFonts w:hint="eastAsia"/>
          <w:b/>
          <w:bCs/>
          <w:sz w:val="32"/>
          <w:szCs w:val="32"/>
        </w:rPr>
        <w:t>教学反思</w:t>
      </w:r>
    </w:p>
    <w:p w14:paraId="24AB0460" w14:textId="4FD3A22D" w:rsidR="00A0281F" w:rsidRPr="00A0281F" w:rsidRDefault="00A0281F" w:rsidP="00A0281F"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潘同同</w:t>
      </w:r>
    </w:p>
    <w:p w14:paraId="23899501" w14:textId="77777777" w:rsidR="00A0281F" w:rsidRPr="00A0281F" w:rsidRDefault="00A0281F" w:rsidP="00A0281F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A0281F">
        <w:rPr>
          <w:rFonts w:hint="eastAsia"/>
          <w:sz w:val="28"/>
          <w:szCs w:val="28"/>
        </w:rPr>
        <w:t>本节课通过丰富的文献史料，引导学生深入理解近代西方民族国家与国际法的发展历程。教学中注重史料实证和历史解释能力的培养，取得了较好的教学效果。</w:t>
      </w:r>
    </w:p>
    <w:p w14:paraId="70261031" w14:textId="77777777" w:rsidR="00A0281F" w:rsidRPr="00A0281F" w:rsidRDefault="00A0281F" w:rsidP="00A0281F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A0281F">
        <w:rPr>
          <w:rFonts w:hint="eastAsia"/>
          <w:sz w:val="28"/>
          <w:szCs w:val="28"/>
        </w:rPr>
        <w:t>成功之处在于：1）通过《威斯特伐利亚和约》等原始文献，让学生直观感受历史发展进程；2）采用问题链设计，引导学生层层深入思考；3）通过中西对比，培养学生的国际视野和家国情怀。</w:t>
      </w:r>
    </w:p>
    <w:p w14:paraId="7F4816EA" w14:textId="77777777" w:rsidR="00A0281F" w:rsidRPr="00A0281F" w:rsidRDefault="00A0281F" w:rsidP="00A0281F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A0281F">
        <w:rPr>
          <w:rFonts w:hint="eastAsia"/>
          <w:sz w:val="28"/>
          <w:szCs w:val="28"/>
        </w:rPr>
        <w:t>需要改进的方面：1）对国际法专业术语的解释可以更加通俗易懂；2）可以增加更多学生互动环节，提高参与度；3）对近现代国际法发展的讲解可以更加深入。</w:t>
      </w:r>
    </w:p>
    <w:p w14:paraId="0BA41D9A" w14:textId="77777777" w:rsidR="00A0281F" w:rsidRPr="00A0281F" w:rsidRDefault="00A0281F" w:rsidP="00A0281F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A0281F">
        <w:rPr>
          <w:rFonts w:hint="eastAsia"/>
          <w:sz w:val="28"/>
          <w:szCs w:val="28"/>
        </w:rPr>
        <w:t>今后教学中，将进一步优化史料选择，注重文献的可读性和代表性；加强古今联系，帮助学生理解历史对现实的启示；强化比较分析，培养学生的批判性思维能力。通过持续改进，更好地实现历史教育的立德树人目标。</w:t>
      </w:r>
    </w:p>
    <w:p w14:paraId="1E3CC5EA" w14:textId="77777777" w:rsidR="002C1A01" w:rsidRPr="00A0281F" w:rsidRDefault="002C1A01">
      <w:pPr>
        <w:rPr>
          <w:rFonts w:hint="eastAsia"/>
        </w:rPr>
      </w:pPr>
    </w:p>
    <w:sectPr w:rsidR="002C1A01" w:rsidRPr="00A02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1D"/>
    <w:rsid w:val="00172828"/>
    <w:rsid w:val="002C1A01"/>
    <w:rsid w:val="0081291D"/>
    <w:rsid w:val="00A0281F"/>
    <w:rsid w:val="00E7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04FEB"/>
  <w15:chartTrackingRefBased/>
  <w15:docId w15:val="{9D601A1E-5D57-4F0D-B075-AA293629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91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91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91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9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91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91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91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9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9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2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2025-10-29T04:25:00Z</dcterms:created>
  <dcterms:modified xsi:type="dcterms:W3CDTF">2025-10-29T04:26:00Z</dcterms:modified>
</cp:coreProperties>
</file>