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31ECC">
      <w:pPr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今天听了丛琳老师的一节课《三国至隋唐的文化》，作为刚入职的年轻教师，丛老师基本功扎实，较好的完成了教学任务。如果谈谈建议的话，我认为处理好课堂问题设计是年轻教师面临的共同课题。</w:t>
      </w:r>
    </w:p>
    <w:p w14:paraId="1477A3FD">
      <w:pPr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提问是教学过程中极为重要的一个环节，也是教师传授知识的一种重要手段。一堂课成功与否，效果如何，提问往往起关键作用。在授课过程中适时地提出问题，恰到好处地触及学生思维的兴奋点，能起到提示思路、加深理解、巩固知识的功效。在教学实践中，学生的课堂答问往往并非尽如人意。作为老师，虽经认真设计，精心准备，采用不同的问法，但常常不能得到学生的积极配合。因此，教师要通过教学设计，直接提出问题，让学生带着问题自学、思考、讨论，然后教师进行指导和释疑；教师还要运用教学手段设计创设新情景，启发学生发现问题，提出问题，解决问题。</w:t>
      </w:r>
    </w:p>
    <w:p w14:paraId="04D5CBD4">
      <w:pPr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“细节决定成败”。一个好的历史教师，一定是善于讲述历史的教师，也一定是善于提出历史问题的教师。一堂好的历史课，一定是有充实的教学内容和活跃的教学气氛，也一定是有教师与学生之间在思想上、情感上和话语上的亲密交流。</w:t>
      </w:r>
    </w:p>
    <w:p w14:paraId="294ECB6A">
      <w:pPr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在自己的教学实践中，教师的提问一定要要面向全班学生，使全体学生都能够思考对问题的回答；在学生不甚主动的情况下，教师绝不要指责学生，也尽量不去点名指定学生来回答问题，而是想办法启发学生的思考，或是降低问题的难度；教师要认真地听学生的回答，充分肯定学生回答时哪怕是微细的.正确之处；学生的回答有不完善时，教师也不要步步紧逼，可由其他同学或教师自己加以补充；学生的回答如果不正确，教师绝不能嘲讽奚落学生，可提示一些有关的思路或要件，或转问其他学生有什么看法；学生的回答若与教师预设的答案不同，更应鼓励学生说出其理由，等等。总之，教师要和学生一起营造出宽松、民主、活跃的氛围，在师生的积极问答中加强互信、互动。</w:t>
      </w:r>
    </w:p>
    <w:p w14:paraId="51746C58">
      <w:pPr>
        <w:ind w:firstLine="48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教师应对学生的回答一定要作出适当的总结或评说。这种总结或评说，有时是知识上的，即对答案所涉及的历史知识进行概括；有时是观点上的，即对答案所涉及的理论、说法等加以评议；也有方法上的，即对学生的回答进行学法上的指导。教师的总结，还是要以鼓励学生为主，重在启示学生。当然，要点到为止。</w:t>
      </w:r>
    </w:p>
    <w:p w14:paraId="5C03D5B2">
      <w:pPr>
        <w:ind w:firstLine="480"/>
        <w:jc w:val="right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评课人：李娟</w:t>
      </w:r>
    </w:p>
    <w:p w14:paraId="324FD5CE">
      <w:pPr>
        <w:ind w:firstLine="480"/>
        <w:jc w:val="right"/>
        <w:rPr>
          <w:rFonts w:hint="default" w:ascii="宋体" w:hAnsi="宋体" w:eastAsia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sz w:val="24"/>
          <w:szCs w:val="24"/>
          <w:lang w:val="en-US" w:eastAsia="zh-CN"/>
        </w:rPr>
        <w:t>2025.9.26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545"/>
    <w:rsid w:val="00315ED5"/>
    <w:rsid w:val="00731742"/>
    <w:rsid w:val="00780BEE"/>
    <w:rsid w:val="00B60F13"/>
    <w:rsid w:val="00ED5545"/>
    <w:rsid w:val="3931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889</Words>
  <Characters>889</Characters>
  <Lines>6</Lines>
  <Paragraphs>1</Paragraphs>
  <TotalTime>8</TotalTime>
  <ScaleCrop>false</ScaleCrop>
  <LinksUpToDate>false</LinksUpToDate>
  <CharactersWithSpaces>895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2025-10-16T01:48:00Z</dcterms:created>
  <dc:creator>娟 李</dc:creator>
  <cp:lastModifiedBy>清风</cp:lastModifiedBy>
  <dcterms:modified xsi:type="dcterms:W3CDTF">2025-10-17T01:27:16Z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eyJoZGlkIjoiNjlhYWU1OWU3MTVhMDhmZmQwNGI4NGQwOGFiMWQ1MjgiLCJ1c2VySWQiOiI2MjE1MDg0MTcifQ==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C85DBBF4A3084987B3D9CFD5A9E27CEC_12</vt:lpwstr>
  </property>
</Properties>
</file>