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5D5F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  <w:t>《基因的表达》评课</w:t>
      </w:r>
    </w:p>
    <w:p w14:paraId="4C92966C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  <w:t xml:space="preserve">    本次《基因的表达》一课，以阿尔茨海默病（AD）为核心情境串联教学，将抽象的基因转录、翻译过程与疾病病理机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  <w:t xml:space="preserve">制深度融合，教学设计兼具知识性与实用性，充分体现“从生活走向生物，从生物服务生活”的理念，整体亮点突出。 从教学目标达成来看，教师围绕“IL-1形成机制”“AD治疗思路”两大核心问题，层层拆解基因表达的关键环节。针对“mRNA诞生”“tRNA搬运氨基酸”等基础知识点，结合课本内容与资料中的DNA模板链序列，引导学生推导转录、翻译的物质变化与场所，有效落实了知识目标；同时通过“基因沉默疗法”等前沿资料分析，鼓励学生探讨AD治疗新思路，培养了科学思维与探究能力。 在教学内容组织上，教师合理整合教材与补充资料，逻辑脉络清晰。从问题一聚焦IL-1的基因表达过程，到问题二延伸至AD的病因分析与治疗，既覆盖了转录、翻译的核心概念，又通过表格对比（密码子与反密码子）、图像解读（图1小胶质细胞机制、图2基因沉默疗法）等形式，降低了抽象知识的理解难度，符合学生的认知规律。 </w:t>
      </w:r>
    </w:p>
    <w:p w14:paraId="03713CB9">
      <w:pPr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9FAFB"/>
          <w:lang w:val="en-US" w:eastAsia="zh-CN" w:bidi="ar"/>
        </w:rPr>
        <w:t xml:space="preserve">    总体而言，本节课教学设计新颖，知识讲解扎实，若能在互动环节与练习梯度上加以改进，将更有效地提升课堂教学效果，帮助学生更深入地掌握基因表达的知识，同时强化知识与实际应用的联系。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C0843"/>
    <w:rsid w:val="4B7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2025-10-16T04:07:00Z</dcterms:created>
  <dc:creator>WPS_1592316349</dc:creator>
  <cp:lastModifiedBy>WPS_1592316349</cp:lastModifiedBy>
  <dcterms:modified xsi:type="dcterms:W3CDTF">2025-10-16T04:10:27Z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9EF87EA5063B4AFB9FF3845439AB30D3_11</vt:lpwstr>
  </property>
  <property fmtid="{D5CDD505-2E9C-101B-9397-08002B2CF9AE}" pid="4" name="KSOTemplateDocerSaveRecord">
    <vt:lpwstr>eyJoZGlkIjoiYWRkYzUxZGYwNjE1ZWM3MDg5NjhjNWJiYjAxOWI4YWMiLCJ1c2VySWQiOiIxMDE1MzEzMjE4In0=</vt:lpwstr>
  </property>
</Properties>
</file>