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42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center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南京市秦淮中学202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-202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学年第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学期</w:t>
      </w:r>
    </w:p>
    <w:p w14:paraId="7C4BC9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center"/>
        <w:textAlignment w:val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数学备课组工作计划</w:t>
      </w:r>
    </w:p>
    <w:p w14:paraId="6B592F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textAlignment w:val="auto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指导思想及工作目标：</w:t>
      </w:r>
    </w:p>
    <w:p w14:paraId="74D306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学期将依据《普通高中数学课程标准（2017年版）》，注重基础知识和方法的教学。领会课标精神，首先使学生在学习数学的过程中掌握数学基础知识、基本技能、基本思想、基本活动经验（“四基”），其次，在应用数学的过程中提高从数学角度发现和提出问题的能力、分析和解决问题的能力（“四能”），进而在学习数学和应用数学的过程中发展学生的数学核心素养，最后，会用数学眼光观察世界，会用数学思维思考世界，会用数学语言表达世界（“三会”）。</w:t>
      </w:r>
    </w:p>
    <w:p w14:paraId="107945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本学期高一数学备课组的工作将立足课堂教学，以学生为主体，教师为主导，更新教育理念，进一步提高课堂教学质量，提高教学有效性与针对性。</w:t>
      </w:r>
    </w:p>
    <w:p w14:paraId="2819F7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具体工作措施：</w:t>
      </w:r>
    </w:p>
    <w:p w14:paraId="49CDE8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组织本备课组教师开展新课程标准学习，明确新课标的具体要求。组织好每周的集体备课，充分发挥老教师的经验，年轻教师的创新精神，深入研究教学方法，做到定时间、定内容、定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主备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人，每周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主备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的老师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具体要求作好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主备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发言。在集体备课的基础上，要求再进行二次备课，结合自己班级的特点，设计好自己的课堂，通过集体备课，让每一位教师适应新课改的教学要求。提倡互相学习，切实抓好强化训练、午训、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周测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，要注重知识的巩固和滚动，并要求做到批改、讲评及时、到位，同时要求学生去反思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错误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原因，以达到巩固知识，提高能力的目的。</w:t>
      </w:r>
    </w:p>
    <w:p w14:paraId="6A10FB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三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本学期具体情况</w:t>
      </w:r>
    </w:p>
    <w:p w14:paraId="4C7FF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1．本组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11名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数学教师，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青年教师激情有活力，老教师经验丰富，老中青结合相得益彰，能很好的展开数学教学工作。</w:t>
      </w:r>
    </w:p>
    <w:p w14:paraId="19D89F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2．这学期的教学任务为集合、常用逻辑用语、不等式、指数与对数、函数概念与性质，幂、指、对函数，三角函数和函数应用，总计约7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课时，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这学期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共23周，教学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相对宽松，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期末考试全市统考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复习迎考时间充足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67A07C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3．本学期的练习安排</w:t>
      </w:r>
    </w:p>
    <w:p w14:paraId="5D6346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1）每天作业：重视书本习题，尤其是需要阅读理解的题型和包含重要知识点的题型，建议上作业本，利于教师详细检查。辅助于一定量的配套练习，为学生的作业提出明确的页面格式，要求学生限时完成，最好当天能收齐。</w:t>
      </w:r>
    </w:p>
    <w:p w14:paraId="5A5A02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（2）每次作业之后，做好及时的反馈和纠错。讲评后，要求学生在纠错本上做好订正、改错、重做、反思和小结。</w:t>
      </w:r>
    </w:p>
    <w:p w14:paraId="657617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20" w:firstLineChars="20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午练、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：检验本周所学知识，同时要滚动前面所学知识，为期中考试和期末市统考做好准备。</w:t>
      </w:r>
    </w:p>
    <w:p w14:paraId="681A76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四、教学进度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工作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安排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见附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表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</w:t>
      </w:r>
    </w:p>
    <w:tbl>
      <w:tblPr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296"/>
        <w:gridCol w:w="3996"/>
        <w:gridCol w:w="1656"/>
        <w:gridCol w:w="1476"/>
      </w:tblGrid>
      <w:tr w14:paraId="0799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2025-2026学年第一学期高一数学教学进度、工作安排</w:t>
            </w:r>
          </w:p>
        </w:tc>
      </w:tr>
      <w:tr w14:paraId="1378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教学内容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集体备课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午练、周测</w:t>
            </w:r>
          </w:p>
        </w:tc>
      </w:tr>
      <w:tr w14:paraId="7752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9.1--9.7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集合（5）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许冬保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许冬保、吴家美</w:t>
            </w:r>
          </w:p>
        </w:tc>
      </w:tr>
      <w:tr w14:paraId="0CFB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9.8--9.14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常用逻辑用语（5）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吴家美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C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4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9.15--9.21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不等式的基本性质（1）；基本不等式及其运用（3）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郑必强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郑必强、周国溢</w:t>
            </w:r>
          </w:p>
        </w:tc>
      </w:tr>
      <w:tr w14:paraId="2BFE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C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9.22-9.28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从函数观点看一元二次方程和一元二次不等式（4）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周国溢（新授课）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C7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3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B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9.29--10.5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9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指数（2）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何应海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陈金华、何应海</w:t>
            </w:r>
          </w:p>
        </w:tc>
      </w:tr>
      <w:tr w14:paraId="1DD4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10.6--10.12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4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复习+检测+评讲（3）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9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95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10.13--10.19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对数（3）；函数的概念和图象（2）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6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吉文勇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吉文勇、夏志平</w:t>
            </w:r>
          </w:p>
        </w:tc>
      </w:tr>
      <w:tr w14:paraId="288F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10.20--10.26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D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函数的概念和图象（2）；函数的表示方法（2）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夏志平（新授课）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6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10.27--11.2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6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函数的单调性（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）；函数的奇偶性（2）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张兰香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张兰香、邵思青</w:t>
            </w:r>
          </w:p>
        </w:tc>
      </w:tr>
      <w:tr w14:paraId="3445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11.3--11.9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F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幂函数（2）；指数函数（3）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邵思青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4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1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9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11.10--11.16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期中复习（3）；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期中考试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王晓琴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许冬保、王晓琴</w:t>
            </w:r>
          </w:p>
        </w:tc>
      </w:tr>
      <w:tr w14:paraId="7194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A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11.17--11.23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E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对数函数（3）；函数综合运用（2）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许冬保（讲评课）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A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E8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11.24--11.30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任意角、弧度制（2）；任意角的三角函数（3）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5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郑必强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郑必强、周国溢</w:t>
            </w:r>
          </w:p>
        </w:tc>
      </w:tr>
      <w:tr w14:paraId="5A5C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12.1--12.7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同角三角函数关系（2）；三角函数的诱导公式（3）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周国溢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6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12.8--12.14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三角函数周期性（1）；三角函数的图象与性质（4）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3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陈金华、何应海</w:t>
            </w:r>
          </w:p>
        </w:tc>
      </w:tr>
      <w:tr w14:paraId="0433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D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12.15--12.21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2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函数y＝Asin(ωx＋φ)（3）；三角函数的应用（2）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何应海（新授课）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8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3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B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12.22--12.28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4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复习+检测+评讲（5）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吉文勇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吉文勇、夏志平</w:t>
            </w:r>
          </w:p>
        </w:tc>
      </w:tr>
      <w:tr w14:paraId="1A98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3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12.29--1.4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11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函数的零点（2）；二分法求方程近似解（2）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夏志平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4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3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A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1.5--1.11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14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函数与数学模型（2）；期末复习（3）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张兰香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张兰香、邵思青</w:t>
            </w:r>
          </w:p>
        </w:tc>
      </w:tr>
      <w:tr w14:paraId="12B5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1.12--1.18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D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期末复习（3）模考（2）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邵思青（复习课）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8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1.19--1.25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7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期末复习（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03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许冬保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66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许冬保</w:t>
            </w:r>
          </w:p>
        </w:tc>
      </w:tr>
      <w:tr w14:paraId="21BF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1.26--2.1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期末复习（3）；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期末考试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＋试卷讲评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00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吴家美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515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吴家美</w:t>
            </w:r>
          </w:p>
        </w:tc>
      </w:tr>
      <w:tr w14:paraId="328D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2.2--2.8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（2月7日放假）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81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王晓琴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王晓琴</w:t>
            </w:r>
          </w:p>
        </w:tc>
      </w:tr>
    </w:tbl>
    <w:p w14:paraId="2E211187">
      <w:bookmarkStart w:id="0" w:name="_GoBack"/>
      <w:bookmarkEnd w:id="0"/>
    </w:p>
    <w:sectPr>
      <w:pgSz w:w="11162" w:h="15482"/>
      <w:pgMar w:top="1157" w:right="129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4DB8"/>
    <w:rsid w:val="085D2475"/>
    <w:rsid w:val="10037741"/>
    <w:rsid w:val="125E66E4"/>
    <w:rsid w:val="1424395D"/>
    <w:rsid w:val="1A78230D"/>
    <w:rsid w:val="1B7127CA"/>
    <w:rsid w:val="1CA622EA"/>
    <w:rsid w:val="2020322B"/>
    <w:rsid w:val="202F16C0"/>
    <w:rsid w:val="383218F5"/>
    <w:rsid w:val="3E66679D"/>
    <w:rsid w:val="41EC71F4"/>
    <w:rsid w:val="42064FFB"/>
    <w:rsid w:val="48914416"/>
    <w:rsid w:val="4A9B77CE"/>
    <w:rsid w:val="4C0A4C0B"/>
    <w:rsid w:val="4D001B6A"/>
    <w:rsid w:val="51D33CF1"/>
    <w:rsid w:val="53CB1124"/>
    <w:rsid w:val="54CB0CB0"/>
    <w:rsid w:val="64540CC2"/>
    <w:rsid w:val="68133783"/>
    <w:rsid w:val="76E9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8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91"/>
    <w:basedOn w:val="5"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2">
    <w:name w:val="font4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71"/>
    <w:basedOn w:val="5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2025-09-10T09:09:15Z</dcterms:created>
  <dc:creator>admin</dc:creator>
  <cp:lastModifiedBy>许</cp:lastModifiedBy>
  <cp:lastPrinted>2025-09-10T12:52:16Z</cp:lastPrinted>
  <dcterms:modified xsi:type="dcterms:W3CDTF">2025-09-10T12:58:28Z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eyJoZGlkIjoiODI4Yzk2MjhiZTlhZDU2YjhlNzAwNzBmYmQ0ZWZjMDgiLCJ1c2VySWQiOiI3MjYxMTY1NzIifQ==</vt:lpwstr>
  </property>
  <property fmtid="{D5CDD505-2E9C-101B-9397-08002B2CF9AE}" pid="4" name="ICV">
    <vt:lpwstr>22135718396E4B8EAA03F86F9166ED72_12</vt:lpwstr>
  </property>
</Properties>
</file>