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A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教学反思</w:t>
      </w:r>
    </w:p>
    <w:p w14:paraId="6048A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这节课知识点基本落实到位，课堂进度安排合理，但是在课堂讲课过程中语言不够精炼，没有充分利用好课堂资源。课件上列举的案例要恰当，课件要精简，内容要合理。</w:t>
      </w:r>
    </w:p>
    <w:p w14:paraId="2CF3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为新教师，教学经验还比较欠缺，教学语言要加强，注意准确性。对于法律的相关知识，课前要查清楚，保证准确，也要考虑素材的合理性问题以及素材有没有可塑性。在课堂讲授中，灵活调动学生的学习积极性和主动性，思路要开阔，从而避免单方面知识灌输。</w:t>
      </w:r>
    </w:p>
    <w:p w14:paraId="149D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最后，教师在课堂教授中仪态要好，表达要清晰，要有情感，讲课不要拖沓。教师讲授时要兼顾学生的学习效果，充分利用教材中探究与分享栏目，引发学生思考，避免知识堆砌，学生消化不</w:t>
      </w:r>
      <w:bookmarkStart w:id="0" w:name="_GoBack"/>
      <w:bookmarkEnd w:id="0"/>
      <w:r>
        <w:rPr>
          <w:rFonts w:hint="eastAsia"/>
          <w:sz w:val="24"/>
          <w:szCs w:val="32"/>
        </w:rPr>
        <w:t>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67364"/>
    <w:rsid w:val="7D5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2025-06-16T01:25:00Z</dcterms:created>
  <dc:creator>久久 ～琳～</dc:creator>
  <cp:lastModifiedBy>久久 ～琳～</cp:lastModifiedBy>
  <dcterms:modified xsi:type="dcterms:W3CDTF">2025-06-16T01:26:27Z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C3633A85AACB42B0AD601AA8938B9E86_11</vt:lpwstr>
  </property>
  <property fmtid="{D5CDD505-2E9C-101B-9397-08002B2CF9AE}" pid="4" name="KSOTemplateDocerSaveRecord">
    <vt:lpwstr>eyJoZGlkIjoiNGE2ZDgzMzVjMmM0NWFhMTBkY2JjZTZhOWE1YmE1YjAiLCJ1c2VySWQiOiIyMzM2ODUwMDcifQ==</vt:lpwstr>
  </property>
</Properties>
</file>