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CEB0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《指向言语生命研究</w:t>
      </w:r>
      <w:r>
        <w:rPr>
          <w:rFonts w:hint="eastAsia" w:ascii="宋体" w:hAnsi="宋体" w:eastAsia="宋体" w:cs="宋体"/>
          <w:b w:val="0"/>
          <w:bCs/>
          <w:sz w:val="28"/>
          <w:szCs w:val="28"/>
        </w:rPr>
        <w:t>，共探</w:t>
      </w:r>
      <w:r>
        <w:rPr>
          <w:rFonts w:hint="eastAsia" w:ascii="宋体" w:hAnsi="宋体" w:eastAsia="宋体" w:cs="宋体"/>
          <w:b w:val="0"/>
          <w:bCs/>
          <w:sz w:val="28"/>
          <w:szCs w:val="28"/>
          <w:lang w:val="en-US" w:eastAsia="zh-CN"/>
        </w:rPr>
        <w:t>解读</w:t>
      </w:r>
      <w:r>
        <w:rPr>
          <w:rFonts w:hint="eastAsia" w:ascii="宋体" w:hAnsi="宋体" w:eastAsia="宋体" w:cs="宋体"/>
          <w:b w:val="0"/>
          <w:bCs/>
          <w:sz w:val="28"/>
          <w:szCs w:val="28"/>
        </w:rPr>
        <w:t>新路径</w:t>
      </w:r>
      <w:r>
        <w:rPr>
          <w:rFonts w:hint="eastAsia" w:ascii="宋体" w:hAnsi="宋体" w:eastAsia="宋体" w:cs="宋体"/>
          <w:b w:val="0"/>
          <w:bCs/>
          <w:sz w:val="28"/>
          <w:szCs w:val="28"/>
          <w:lang w:val="en-US" w:eastAsia="zh-CN"/>
        </w:rPr>
        <w:t>》评课</w:t>
      </w:r>
    </w:p>
    <w:p w14:paraId="775CB242">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rPr>
      </w:pPr>
      <w:r>
        <w:rPr>
          <w:rFonts w:hint="eastAsia"/>
          <w:lang w:val="en-US" w:eastAsia="zh-CN"/>
        </w:rPr>
        <w:t>5月15日下午</w:t>
      </w:r>
      <w:r>
        <w:rPr>
          <w:rFonts w:hint="eastAsia"/>
        </w:rPr>
        <w:t>，</w:t>
      </w:r>
      <w:r>
        <w:rPr>
          <w:rFonts w:hint="eastAsia"/>
          <w:lang w:val="en-US" w:eastAsia="zh-CN"/>
        </w:rPr>
        <w:t>南京市教研课题《</w:t>
      </w:r>
      <w:r>
        <w:rPr>
          <w:rFonts w:hint="eastAsia" w:ascii="宋体" w:hAnsi="宋体" w:eastAsia="宋体" w:cs="宋体"/>
          <w:b w:val="0"/>
          <w:bCs/>
          <w:sz w:val="21"/>
          <w:szCs w:val="21"/>
          <w:lang w:val="en-US" w:eastAsia="zh-CN"/>
        </w:rPr>
        <w:t>指向言语生命的高中语文文本解读研究</w:t>
      </w:r>
      <w:r>
        <w:rPr>
          <w:rFonts w:hint="eastAsia"/>
          <w:lang w:val="en-US" w:eastAsia="zh-CN"/>
        </w:rPr>
        <w:t>》</w:t>
      </w:r>
      <w:r>
        <w:rPr>
          <w:rFonts w:hint="eastAsia" w:ascii="宋体" w:hAnsi="宋体" w:eastAsia="宋体" w:cs="宋体"/>
          <w:b w:val="0"/>
          <w:bCs/>
          <w:sz w:val="21"/>
          <w:szCs w:val="21"/>
          <w:lang w:val="en-US" w:eastAsia="zh-CN"/>
        </w:rPr>
        <w:t>专项研讨</w:t>
      </w:r>
      <w:r>
        <w:rPr>
          <w:rFonts w:hint="eastAsia"/>
        </w:rPr>
        <w:t>活动</w:t>
      </w:r>
      <w:r>
        <w:rPr>
          <w:rFonts w:hint="eastAsia"/>
          <w:lang w:eastAsia="zh-CN"/>
        </w:rPr>
        <w:t>，</w:t>
      </w:r>
      <w:r>
        <w:rPr>
          <w:rFonts w:hint="eastAsia"/>
        </w:rPr>
        <w:t>在</w:t>
      </w:r>
      <w:r>
        <w:rPr>
          <w:rFonts w:hint="eastAsia"/>
          <w:lang w:val="en-US" w:eastAsia="zh-CN"/>
        </w:rPr>
        <w:t>南京市秦淮中学</w:t>
      </w:r>
      <w:r>
        <w:rPr>
          <w:rFonts w:hint="eastAsia"/>
        </w:rPr>
        <w:t>举行</w:t>
      </w:r>
      <w:r>
        <w:rPr>
          <w:rFonts w:hint="eastAsia"/>
          <w:lang w:eastAsia="zh-CN"/>
        </w:rPr>
        <w:t>。</w:t>
      </w:r>
      <w:r>
        <w:rPr>
          <w:rFonts w:hint="eastAsia"/>
          <w:lang w:val="en-US" w:eastAsia="zh-CN"/>
        </w:rPr>
        <w:t>秦淮中学党委书记曾春霞、江宁区教研室高中语文教研员张嘎、课题组成员以及全区高一语文老师参加了本次活动。</w:t>
      </w:r>
      <w:r>
        <w:rPr>
          <w:rFonts w:hint="eastAsia"/>
        </w:rPr>
        <w:t>活动以课堂实践、评课</w:t>
      </w:r>
      <w:r>
        <w:rPr>
          <w:rFonts w:hint="eastAsia"/>
          <w:lang w:val="en-US" w:eastAsia="zh-CN"/>
        </w:rPr>
        <w:t>交流</w:t>
      </w:r>
      <w:r>
        <w:rPr>
          <w:rFonts w:hint="eastAsia"/>
        </w:rPr>
        <w:t>与前沿讲座相结合的形式，为课题组成员及参会教师搭建交流互鉴的平台，推动</w:t>
      </w:r>
      <w:r>
        <w:rPr>
          <w:rFonts w:hint="eastAsia"/>
          <w:lang w:val="en-US" w:eastAsia="zh-CN"/>
        </w:rPr>
        <w:t>了</w:t>
      </w:r>
      <w:r>
        <w:rPr>
          <w:rFonts w:hint="eastAsia"/>
        </w:rPr>
        <w:t>课题</w:t>
      </w:r>
      <w:r>
        <w:rPr>
          <w:rFonts w:hint="eastAsia"/>
          <w:lang w:val="en-US" w:eastAsia="zh-CN"/>
        </w:rPr>
        <w:t>的深入</w:t>
      </w:r>
      <w:r>
        <w:rPr>
          <w:rFonts w:hint="eastAsia"/>
        </w:rPr>
        <w:t>研究。</w:t>
      </w:r>
    </w:p>
    <w:p w14:paraId="553D701B">
      <w:pPr>
        <w:keepNext w:val="0"/>
        <w:keepLines w:val="0"/>
        <w:pageBreakBefore w:val="0"/>
        <w:widowControl w:val="0"/>
        <w:numPr>
          <w:ilvl w:val="0"/>
          <w:numId w:val="0"/>
        </w:numPr>
        <w:kinsoku/>
        <w:wordWrap/>
        <w:overflowPunct/>
        <w:topLinePunct w:val="0"/>
        <w:autoSpaceDE/>
        <w:autoSpaceDN/>
        <w:bidi w:val="0"/>
        <w:spacing w:line="360" w:lineRule="auto"/>
        <w:ind w:right="-107" w:rightChars="-51" w:firstLine="420" w:firstLineChars="200"/>
        <w:textAlignment w:val="auto"/>
        <w:rPr>
          <w:rFonts w:hint="default" w:ascii="Arial" w:hAnsi="Arial" w:cs="Arial"/>
          <w:kern w:val="0"/>
          <w:szCs w:val="21"/>
          <w:lang w:val="en-US" w:eastAsia="zh-CN"/>
        </w:rPr>
      </w:pPr>
      <w:r>
        <w:rPr>
          <w:rFonts w:hint="eastAsia"/>
        </w:rPr>
        <w:t>活动伊始，</w:t>
      </w:r>
      <w:r>
        <w:rPr>
          <w:rFonts w:hint="eastAsia"/>
          <w:lang w:val="en-US" w:eastAsia="zh-CN"/>
        </w:rPr>
        <w:t>南京市秦淮中学倪彩云</w:t>
      </w:r>
      <w:r>
        <w:rPr>
          <w:rFonts w:hint="eastAsia"/>
        </w:rPr>
        <w:t>与</w:t>
      </w:r>
      <w:r>
        <w:rPr>
          <w:rFonts w:hint="eastAsia"/>
          <w:lang w:val="en-US" w:eastAsia="zh-CN"/>
        </w:rPr>
        <w:t>南京市临江高级中学马洁</w:t>
      </w:r>
      <w:r>
        <w:rPr>
          <w:rFonts w:hint="eastAsia"/>
        </w:rPr>
        <w:t>两位教师带来</w:t>
      </w:r>
      <w:r>
        <w:rPr>
          <w:rFonts w:hint="eastAsia"/>
          <w:lang w:val="en-US" w:eastAsia="zh-CN"/>
        </w:rPr>
        <w:t>了两节</w:t>
      </w:r>
      <w:r>
        <w:rPr>
          <w:rFonts w:hint="eastAsia"/>
        </w:rPr>
        <w:t>精彩的课堂教学展示。</w:t>
      </w:r>
      <w:r>
        <w:rPr>
          <w:rFonts w:hint="eastAsia"/>
          <w:lang w:val="en-US" w:eastAsia="zh-CN"/>
        </w:rPr>
        <w:t>倪彩云老师</w:t>
      </w:r>
      <w:r>
        <w:rPr>
          <w:rFonts w:hint="eastAsia" w:ascii="Arial" w:hAnsi="Arial" w:cs="Arial"/>
          <w:kern w:val="0"/>
          <w:szCs w:val="21"/>
          <w:lang w:val="en-US" w:eastAsia="zh-CN"/>
        </w:rPr>
        <w:t>以</w:t>
      </w:r>
      <w:r>
        <w:rPr>
          <w:rFonts w:hint="eastAsia"/>
          <w:b w:val="0"/>
          <w:bCs w:val="0"/>
          <w:sz w:val="21"/>
          <w:szCs w:val="21"/>
          <w:lang w:val="en-US" w:eastAsia="zh-CN"/>
        </w:rPr>
        <w:t>学生提出的新标题《林冲复仇记》pk原题目《林冲风雪山神庙》为情境，分别从何以“风雪”、何以“山神庙”、是“复仇”吗三个角度来设置任务。</w:t>
      </w:r>
      <w:r>
        <w:rPr>
          <w:rFonts w:hint="default" w:ascii="Arial" w:hAnsi="Arial" w:cs="Arial"/>
          <w:kern w:val="0"/>
          <w:szCs w:val="21"/>
          <w:lang w:val="en-US" w:eastAsia="zh-CN"/>
        </w:rPr>
        <w:t>有效调动了学生的参与热情，课堂氛围活跃。</w:t>
      </w:r>
    </w:p>
    <w:p w14:paraId="39775BC3">
      <w:pPr>
        <w:keepNext w:val="0"/>
        <w:keepLines w:val="0"/>
        <w:pageBreakBefore w:val="0"/>
        <w:widowControl w:val="0"/>
        <w:numPr>
          <w:ilvl w:val="0"/>
          <w:numId w:val="0"/>
        </w:numPr>
        <w:kinsoku/>
        <w:wordWrap/>
        <w:overflowPunct/>
        <w:topLinePunct w:val="0"/>
        <w:autoSpaceDE/>
        <w:autoSpaceDN/>
        <w:bidi w:val="0"/>
        <w:spacing w:line="360" w:lineRule="auto"/>
        <w:ind w:firstLine="630" w:firstLineChars="300"/>
        <w:textAlignment w:val="auto"/>
        <w:rPr>
          <w:rFonts w:hint="eastAsia" w:eastAsiaTheme="minorEastAsia"/>
          <w:lang w:eastAsia="zh-CN"/>
        </w:rPr>
      </w:pPr>
      <w:r>
        <w:rPr>
          <w:rFonts w:hint="eastAsia"/>
          <w:lang w:val="en-US" w:eastAsia="zh-CN"/>
        </w:rPr>
        <w:t>马洁老师</w:t>
      </w:r>
      <w:r>
        <w:rPr>
          <w:rFonts w:hint="eastAsia" w:ascii="Arial" w:hAnsi="Arial" w:cs="Arial"/>
          <w:kern w:val="0"/>
          <w:szCs w:val="21"/>
          <w:lang w:val="en-US" w:eastAsia="zh-CN"/>
        </w:rPr>
        <w:t>从</w:t>
      </w:r>
      <w:r>
        <w:rPr>
          <w:rFonts w:hint="eastAsia" w:ascii="宋体" w:hAnsi="宋体" w:eastAsia="宋体" w:cs="宋体"/>
          <w:b w:val="0"/>
          <w:bCs w:val="0"/>
          <w:sz w:val="21"/>
          <w:szCs w:val="21"/>
        </w:rPr>
        <w:t>梳理</w:t>
      </w:r>
      <w:r>
        <w:rPr>
          <w:rFonts w:hint="eastAsia" w:ascii="宋体" w:hAnsi="宋体" w:eastAsia="宋体" w:cs="宋体"/>
          <w:b w:val="0"/>
          <w:bCs w:val="0"/>
          <w:sz w:val="21"/>
          <w:szCs w:val="21"/>
          <w:lang w:val="en-US" w:eastAsia="zh-CN"/>
        </w:rPr>
        <w:t>情节脉络</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正邪对峙</w:t>
      </w:r>
      <w:r>
        <w:rPr>
          <w:rFonts w:hint="eastAsia" w:ascii="宋体" w:hAnsi="宋体" w:cs="宋体"/>
          <w:b w:val="0"/>
          <w:bCs w:val="0"/>
          <w:sz w:val="21"/>
          <w:szCs w:val="21"/>
          <w:lang w:val="en-US" w:eastAsia="zh-CN"/>
        </w:rPr>
        <w:t>、分析典型</w:t>
      </w:r>
      <w:r>
        <w:rPr>
          <w:rFonts w:hint="eastAsia" w:ascii="宋体" w:hAnsi="宋体" w:eastAsia="宋体" w:cs="宋体"/>
          <w:b w:val="0"/>
          <w:bCs w:val="0"/>
          <w:sz w:val="21"/>
          <w:szCs w:val="21"/>
        </w:rPr>
        <w:t>环境</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冷热相激</w:t>
      </w:r>
      <w:r>
        <w:rPr>
          <w:rFonts w:hint="eastAsia" w:ascii="宋体" w:hAnsi="宋体" w:cs="宋体"/>
          <w:b w:val="0"/>
          <w:bCs w:val="0"/>
          <w:sz w:val="21"/>
          <w:szCs w:val="21"/>
          <w:lang w:val="en-US" w:eastAsia="zh-CN"/>
        </w:rPr>
        <w:t>、</w:t>
      </w:r>
      <w:r>
        <w:rPr>
          <w:rFonts w:hint="eastAsia"/>
          <w:b w:val="0"/>
          <w:bCs w:val="0"/>
          <w:sz w:val="21"/>
          <w:szCs w:val="21"/>
          <w:lang w:val="en-US" w:eastAsia="zh-CN"/>
        </w:rPr>
        <w:t>概括人物性格</w:t>
      </w:r>
      <w:r>
        <w:rPr>
          <w:rFonts w:hint="eastAsia"/>
          <w:b w:val="0"/>
          <w:bCs w:val="0"/>
          <w:sz w:val="21"/>
          <w:szCs w:val="21"/>
          <w:lang w:eastAsia="zh-CN"/>
        </w:rPr>
        <w:t>——</w:t>
      </w:r>
      <w:r>
        <w:rPr>
          <w:rFonts w:hint="eastAsia"/>
          <w:b w:val="0"/>
          <w:bCs w:val="0"/>
          <w:sz w:val="21"/>
          <w:szCs w:val="21"/>
          <w:lang w:val="en-US" w:eastAsia="zh-CN"/>
        </w:rPr>
        <w:t>忍反相衡、探究文本主旨</w:t>
      </w:r>
      <w:r>
        <w:rPr>
          <w:rFonts w:hint="eastAsia"/>
          <w:b w:val="0"/>
          <w:bCs w:val="0"/>
          <w:sz w:val="21"/>
          <w:szCs w:val="21"/>
          <w:lang w:eastAsia="zh-CN"/>
        </w:rPr>
        <w:t>——</w:t>
      </w:r>
      <w:r>
        <w:rPr>
          <w:rFonts w:hint="eastAsia"/>
          <w:b w:val="0"/>
          <w:bCs w:val="0"/>
          <w:sz w:val="21"/>
          <w:szCs w:val="21"/>
          <w:lang w:val="en-US" w:eastAsia="zh-CN"/>
        </w:rPr>
        <w:t>生死对照四个角度设计教学任务，引导学生走进文本，稳打稳扎；又</w:t>
      </w:r>
      <w:r>
        <w:rPr>
          <w:rFonts w:hint="eastAsia"/>
        </w:rPr>
        <w:t>借助多媒体资源将抽象知识具象化，学生参与度极高，课堂氛围热烈，充分展现了课题研究在教学实践中的成果。</w:t>
      </w:r>
    </w:p>
    <w:p w14:paraId="58232F07">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val="en-US" w:eastAsia="zh-CN"/>
        </w:rPr>
      </w:pPr>
      <w:bookmarkStart w:id="0" w:name="_GoBack"/>
      <w:bookmarkEnd w:id="0"/>
      <w:r>
        <w:rPr>
          <w:rFonts w:hint="eastAsia" w:ascii="宋体" w:hAnsi="宋体" w:eastAsia="宋体" w:cs="宋体"/>
          <w:sz w:val="21"/>
          <w:szCs w:val="21"/>
        </w:rPr>
        <w:t>两位老师的教学设计都聚</w:t>
      </w:r>
      <w:r>
        <w:rPr>
          <w:rFonts w:hint="eastAsia" w:ascii="宋体" w:hAnsi="宋体" w:eastAsia="宋体" w:cs="宋体"/>
          <w:sz w:val="21"/>
          <w:szCs w:val="21"/>
          <w:lang w:val="en-US" w:eastAsia="zh-CN"/>
        </w:rPr>
        <w:t>焦</w:t>
      </w:r>
      <w:r>
        <w:rPr>
          <w:rFonts w:hint="eastAsia" w:ascii="宋体" w:hAnsi="宋体" w:eastAsia="宋体" w:cs="宋体"/>
          <w:sz w:val="21"/>
          <w:szCs w:val="21"/>
        </w:rPr>
        <w:t>单元的学习任务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立足</w:t>
      </w:r>
      <w:r>
        <w:rPr>
          <w:rFonts w:hint="eastAsia" w:ascii="宋体" w:hAnsi="宋体" w:eastAsia="宋体" w:cs="宋体"/>
          <w:sz w:val="21"/>
          <w:szCs w:val="21"/>
        </w:rPr>
        <w:t>语文教学文本解读的根本</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依</w:t>
      </w:r>
      <w:r>
        <w:rPr>
          <w:rFonts w:hint="eastAsia" w:ascii="宋体" w:hAnsi="宋体" w:eastAsia="宋体" w:cs="宋体"/>
          <w:sz w:val="21"/>
          <w:szCs w:val="21"/>
        </w:rPr>
        <w:t>标教学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依</w:t>
      </w:r>
      <w:r>
        <w:rPr>
          <w:rFonts w:hint="eastAsia" w:ascii="宋体" w:hAnsi="宋体" w:eastAsia="宋体" w:cs="宋体"/>
          <w:sz w:val="21"/>
          <w:szCs w:val="21"/>
        </w:rPr>
        <w:t>体而</w:t>
      </w:r>
      <w:r>
        <w:rPr>
          <w:rFonts w:hint="eastAsia" w:ascii="宋体" w:hAnsi="宋体" w:eastAsia="宋体" w:cs="宋体"/>
          <w:sz w:val="21"/>
          <w:szCs w:val="21"/>
          <w:lang w:val="en-US" w:eastAsia="zh-CN"/>
        </w:rPr>
        <w:t>教，</w:t>
      </w:r>
      <w:r>
        <w:rPr>
          <w:rFonts w:hint="eastAsia" w:ascii="宋体" w:hAnsi="宋体" w:eastAsia="宋体" w:cs="宋体"/>
          <w:sz w:val="21"/>
          <w:szCs w:val="21"/>
        </w:rPr>
        <w:t>并且呼应了学习提示所强调的</w:t>
      </w:r>
      <w:r>
        <w:rPr>
          <w:rFonts w:hint="eastAsia" w:ascii="宋体" w:hAnsi="宋体" w:eastAsia="宋体" w:cs="宋体"/>
          <w:sz w:val="21"/>
          <w:szCs w:val="21"/>
          <w:lang w:eastAsia="zh-CN"/>
        </w:rPr>
        <w:t>“</w:t>
      </w:r>
      <w:r>
        <w:rPr>
          <w:rFonts w:hint="eastAsia" w:ascii="宋体" w:hAnsi="宋体" w:eastAsia="宋体" w:cs="宋体"/>
          <w:sz w:val="21"/>
          <w:szCs w:val="21"/>
        </w:rPr>
        <w:t>品味小说在形象</w:t>
      </w:r>
      <w:r>
        <w:rPr>
          <w:rFonts w:hint="eastAsia" w:ascii="宋体" w:hAnsi="宋体" w:eastAsia="宋体" w:cs="宋体"/>
          <w:sz w:val="21"/>
          <w:szCs w:val="21"/>
          <w:lang w:eastAsia="zh-CN"/>
        </w:rPr>
        <w:t>、</w:t>
      </w:r>
      <w:r>
        <w:rPr>
          <w:rFonts w:hint="eastAsia" w:ascii="宋体" w:hAnsi="宋体" w:eastAsia="宋体" w:cs="宋体"/>
          <w:sz w:val="21"/>
          <w:szCs w:val="21"/>
        </w:rPr>
        <w:t>情节</w:t>
      </w:r>
      <w:r>
        <w:rPr>
          <w:rFonts w:hint="eastAsia" w:ascii="宋体" w:hAnsi="宋体" w:eastAsia="宋体" w:cs="宋体"/>
          <w:sz w:val="21"/>
          <w:szCs w:val="21"/>
          <w:lang w:eastAsia="zh-CN"/>
        </w:rPr>
        <w:t>、</w:t>
      </w:r>
      <w:r>
        <w:rPr>
          <w:rFonts w:hint="eastAsia" w:ascii="宋体" w:hAnsi="宋体" w:eastAsia="宋体" w:cs="宋体"/>
          <w:sz w:val="21"/>
          <w:szCs w:val="21"/>
        </w:rPr>
        <w:t>语言方面的独特魅力</w:t>
      </w:r>
      <w:r>
        <w:rPr>
          <w:rFonts w:hint="eastAsia" w:ascii="宋体" w:hAnsi="宋体" w:eastAsia="宋体" w:cs="宋体"/>
          <w:sz w:val="21"/>
          <w:szCs w:val="21"/>
          <w:lang w:eastAsia="zh-CN"/>
        </w:rPr>
        <w:t>”的</w:t>
      </w:r>
      <w:r>
        <w:rPr>
          <w:rFonts w:hint="eastAsia" w:ascii="宋体" w:hAnsi="宋体" w:eastAsia="宋体" w:cs="宋体"/>
          <w:sz w:val="21"/>
          <w:szCs w:val="21"/>
        </w:rPr>
        <w:t>要求</w:t>
      </w:r>
      <w:r>
        <w:rPr>
          <w:rFonts w:hint="eastAsia" w:ascii="宋体" w:hAnsi="宋体" w:eastAsia="宋体" w:cs="宋体"/>
          <w:sz w:val="21"/>
          <w:szCs w:val="21"/>
          <w:lang w:val="en-US" w:eastAsia="zh-CN"/>
        </w:rPr>
        <w:t>。倪老师的课注重学生思维的引导，通过学习情境任务的设计，激发学生深度思考，既培养了学生的理性思维，又陶冶了其人文情怀。课堂突破传统教学步骤的实现路径，以“风雪”为切入点，实现了文本的言语生命解读；以山神庙为支点，挖掘文本的文化隐喻价值。马老师则将文学类文本解读的方法和学习活动紧密结合，精心设计的学习过程，实现了“文本——学生——文化”的三维对话。这两节课共同体现了“以学生为中心”的教学理念，为我们践行新课标理念提供了可借鉴的范本，也为我们的课题指向言语生命的高中语文的文本解读研究提供了研究样式。</w:t>
      </w:r>
    </w:p>
    <w:p w14:paraId="3CE11CC8">
      <w:pPr>
        <w:keepNext w:val="0"/>
        <w:keepLines w:val="0"/>
        <w:pageBreakBefore w:val="0"/>
        <w:widowControl w:val="0"/>
        <w:kinsoku/>
        <w:wordWrap/>
        <w:overflowPunct/>
        <w:topLinePunct w:val="0"/>
        <w:autoSpaceDE/>
        <w:autoSpaceDN/>
        <w:bidi w:val="0"/>
        <w:spacing w:line="360" w:lineRule="auto"/>
        <w:textAlignment w:val="auto"/>
        <w:rPr>
          <w:rFonts w:hint="eastAsia" w:eastAsiaTheme="minorEastAsia"/>
          <w:lang w:eastAsia="zh-CN"/>
        </w:rPr>
      </w:pPr>
      <w:r>
        <w:rPr>
          <w:rFonts w:hint="eastAsia"/>
        </w:rPr>
        <w:t xml:space="preserve"> </w:t>
      </w:r>
    </w:p>
    <w:p w14:paraId="42DE9D97">
      <w:pPr>
        <w:keepNext w:val="0"/>
        <w:keepLines w:val="0"/>
        <w:pageBreakBefore w:val="0"/>
        <w:widowControl w:val="0"/>
        <w:kinsoku/>
        <w:wordWrap/>
        <w:overflowPunct/>
        <w:topLinePunct w:val="0"/>
        <w:autoSpaceDE/>
        <w:autoSpaceDN/>
        <w:bidi w:val="0"/>
        <w:spacing w:line="360" w:lineRule="auto"/>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OWY3ZTNmOGNhZmQ5MTNiNGJmNzEzNTdkMWU5MWEifQ=="/>
    <w:docVar w:name="KSO_WPS_MARK_KEY" w:val="299c25cc-7d11-4389-8e92-b71abc5dbefe"/>
  </w:docVars>
  <w:rsids>
    <w:rsidRoot w:val="31901B21"/>
    <w:rsid w:val="091B3872"/>
    <w:rsid w:val="31901B21"/>
    <w:rsid w:val="36430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1221</Words>
  <Characters>1229</Characters>
  <Lines>0</Lines>
  <Paragraphs>0</Paragraphs>
  <TotalTime>5734</TotalTime>
  <ScaleCrop>false</ScaleCrop>
  <LinksUpToDate>false</LinksUpToDate>
  <CharactersWithSpaces>1232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2025-05-19T06:16:00Z</dcterms:created>
  <dc:creator>吉人天相</dc:creator>
  <cp:lastModifiedBy>WPS_1559635298</cp:lastModifiedBy>
  <dcterms:modified xsi:type="dcterms:W3CDTF">2025-06-23T14:23:21Z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4F7B17477988476BA451D664C646C873_11</vt:lpwstr>
  </property>
  <property fmtid="{D5CDD505-2E9C-101B-9397-08002B2CF9AE}" pid="4" name="KSOTemplateDocerSaveRecord">
    <vt:lpwstr>eyJoZGlkIjoiMmM0MTJhYTk5MjEyNDk1OGVlYWFjYTczOWM2OGY2ZGQiLCJ1c2VySWQiOiI1NzEyNzUzMzQifQ==</vt:lpwstr>
  </property>
</Properties>
</file>