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今天下午陈颖老师在高二4班为我们带来了一堂生动活泼的公开课《边城》。</w:t>
      </w:r>
    </w:p>
    <w:p w14:paraId="4D30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在充分的预习下，课堂有条不紊地进行，老师另辟蹊径，从小处着手，带领学生分析选文中的物象——鱼，由这一物象展开对小说翠翠和傩送感情的分析和小说主旨的探讨，切口小，挖掘深。课堂上还引入AI概念，紧跟时代潮流，也能调动学生课堂学习的积极性。学生在课堂上的表现也是可圈可点，站起来回答问题声音响亮，非常自信。语言表达虽不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为流畅但是敢于表达真实的想法。这与老师平时教学的训练培养是分不开的。</w:t>
      </w:r>
    </w:p>
    <w:p w14:paraId="4164F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整节课在第一环节和第二环节的过度上稍显生硬，有割裂之感。整体这节课是一节非常具有鲜明个人特色的课堂，值得学习。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2025-06-19T03:20:01Z</dcterms:created>
  <dc:creator>宋慧敏</dc:creator>
  <cp:lastModifiedBy>晓渔</cp:lastModifiedBy>
  <dcterms:modified xsi:type="dcterms:W3CDTF">2025-06-19T03:27:44Z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eyJoZGlkIjoiODI2OTc3OTA5OGM5M2M4OWUyNWYzNGEwMzFjZjNmYmUiLCJ1c2VySWQiOiI3ODMyNzk3NTMifQ==</vt:lpwstr>
  </property>
  <property fmtid="{D5CDD505-2E9C-101B-9397-08002B2CF9AE}" pid="4" name="ICV">
    <vt:lpwstr>C916F10A04B242C88113509889838845_12</vt:lpwstr>
  </property>
</Properties>
</file>