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8DD8B"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 w:eastAsiaTheme="minorEastAsia"/>
          <w:b/>
          <w:bCs/>
          <w:sz w:val="30"/>
          <w:szCs w:val="30"/>
          <w:lang w:eastAsia="zh-CN"/>
        </w:rPr>
        <w:t>教学反思</w:t>
      </w:r>
    </w:p>
    <w:p w14:paraId="10183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本节课是非化学班的教学，内容简单，以识记为主。教师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展示不同类型化学品的安全标签，让学生了解如何根据标签判断化学品的安全性，以及如何正确储存和运输化学品。通过介绍一些常见的化学品风险案例，让学生了解化学品对人体和环境的风险，以及如何避免这些风险。通过引导学生思考如何合理应用化学品，如选择合适的化学品、正确应用方法、避免过度应用等，让学生掌握合理应用化学品的方法。通过分析一些实际生活中的化学品应用案例，让学生将所学知识应用到实际生活中，加深对合理应用化学品的理解。</w:t>
      </w:r>
    </w:p>
    <w:p w14:paraId="78149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最后教师总结本节课的重点内容，强调合理应用化学品的注意事项和方法，帮助学生回顾所学知识。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52DC6"/>
    <w:rsid w:val="350933CE"/>
    <w:rsid w:val="37452DC6"/>
    <w:rsid w:val="578D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286</Characters>
  <Lines>0</Lines>
  <Paragraphs>0</Paragraphs>
  <TotalTime>18</TotalTime>
  <ScaleCrop>false</ScaleCrop>
  <LinksUpToDate>false</LinksUpToDate>
  <CharactersWithSpaces>287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2025-04-30T02:52:00Z</dcterms:created>
  <dc:creator>馥郁芬芳</dc:creator>
  <cp:lastModifiedBy>馥郁芬芳</cp:lastModifiedBy>
  <dcterms:modified xsi:type="dcterms:W3CDTF">2025-06-18T06:41:14Z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5AF15116C0BD454CAD6FD9FF587ECED0_11</vt:lpwstr>
  </property>
  <property fmtid="{D5CDD505-2E9C-101B-9397-08002B2CF9AE}" pid="4" name="KSOTemplateDocerSaveRecord">
    <vt:lpwstr>eyJoZGlkIjoiM2NjYjYyNDZjODJiYmJmNmM0MjJmYTU1MmJjMjAxZGYiLCJ1c2VySWQiOiI0OTc2NDI2NTQifQ==</vt:lpwstr>
  </property>
</Properties>
</file>