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334D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一轮复习《昼夜交替》</w:t>
      </w:r>
    </w:p>
    <w:p w14:paraId="1A12BF29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——评课</w:t>
      </w:r>
    </w:p>
    <w:p w14:paraId="40690F25">
      <w:pPr>
        <w:rPr>
          <w:rFonts w:hint="eastAsia"/>
        </w:rPr>
      </w:pPr>
      <w:r>
        <w:rPr>
          <w:rFonts w:hint="eastAsia"/>
        </w:rPr>
        <w:t xml:space="preserve">一、课堂亮点与成功之处  </w:t>
      </w:r>
    </w:p>
    <w:p w14:paraId="412BD232">
      <w:pPr>
        <w:rPr>
          <w:rFonts w:hint="eastAsia"/>
        </w:rPr>
      </w:pPr>
      <w:r>
        <w:rPr>
          <w:rFonts w:hint="eastAsia"/>
        </w:rPr>
        <w:t>1. 目标明确，紧扣考纲</w:t>
      </w:r>
    </w:p>
    <w:p w14:paraId="62D44833">
      <w:pPr>
        <w:rPr>
          <w:rFonts w:hint="eastAsia"/>
        </w:rPr>
      </w:pPr>
      <w:r>
        <w:rPr>
          <w:rFonts w:hint="eastAsia"/>
        </w:rPr>
        <w:t xml:space="preserve">   教师以“昼夜交替现象的形成、原因及地理意义”为核心，对照高考考点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晨昏线判读设计复习目标，符合一轮复习“夯实基础、构建体系”的要求。  </w:t>
      </w:r>
    </w:p>
    <w:p w14:paraId="15CCEDF5">
      <w:pPr>
        <w:rPr>
          <w:rFonts w:hint="eastAsia"/>
        </w:rPr>
      </w:pPr>
      <w:r>
        <w:rPr>
          <w:rFonts w:hint="eastAsia"/>
        </w:rPr>
        <w:t>2. 知识整合系统性强</w:t>
      </w:r>
    </w:p>
    <w:p w14:paraId="1E8DFC22">
      <w:pPr>
        <w:rPr>
          <w:rFonts w:hint="eastAsia"/>
        </w:rPr>
      </w:pPr>
      <w:r>
        <w:rPr>
          <w:rFonts w:hint="eastAsia"/>
        </w:rPr>
        <w:t xml:space="preserve">   采用“概念梳理→原理分析→规律总结→应用训练”的复习逻辑，将零散知识点整合为知识网络。</w:t>
      </w:r>
    </w:p>
    <w:p w14:paraId="5B990A1B">
      <w:pPr>
        <w:rPr>
          <w:rFonts w:hint="eastAsia"/>
        </w:rPr>
      </w:pPr>
      <w:r>
        <w:rPr>
          <w:rFonts w:hint="eastAsia"/>
        </w:rPr>
        <w:t>3. 讲练结合，注重实效</w:t>
      </w:r>
    </w:p>
    <w:p w14:paraId="49EF2B1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精选典型高考真题（</w:t>
      </w:r>
      <w:r>
        <w:rPr>
          <w:rFonts w:hint="eastAsia"/>
          <w:lang w:val="en-US" w:eastAsia="zh-CN"/>
        </w:rPr>
        <w:t>2023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江苏高考地理</w:t>
      </w:r>
      <w:r>
        <w:rPr>
          <w:rFonts w:hint="eastAsia"/>
        </w:rPr>
        <w:t xml:space="preserve">）进行变式训练，通过“例题解析→学生板演→错因归纳”的步骤，强化解题思维。课堂练习正确率从初始60%提升至85%，效果显著。  </w:t>
      </w:r>
    </w:p>
    <w:p w14:paraId="4A0A8ABB">
      <w:pPr>
        <w:rPr>
          <w:rFonts w:hint="eastAsia"/>
        </w:rPr>
      </w:pPr>
      <w:r>
        <w:rPr>
          <w:rFonts w:hint="eastAsia"/>
        </w:rPr>
        <w:t>二、改进建议</w:t>
      </w:r>
    </w:p>
    <w:p w14:paraId="6650EDBE">
      <w:pPr>
        <w:rPr>
          <w:rFonts w:hint="eastAsia"/>
        </w:rPr>
      </w:pPr>
      <w:r>
        <w:rPr>
          <w:rFonts w:hint="eastAsia"/>
        </w:rPr>
        <w:t>1. 分层教学可进一步细化</w:t>
      </w:r>
    </w:p>
    <w:p w14:paraId="07436642">
      <w:pPr>
        <w:rPr>
          <w:rFonts w:hint="eastAsia"/>
        </w:rPr>
      </w:pPr>
      <w:r>
        <w:rPr>
          <w:rFonts w:hint="eastAsia"/>
        </w:rPr>
        <w:t xml:space="preserve">   对于“</w:t>
      </w:r>
      <w:r>
        <w:rPr>
          <w:rFonts w:hint="eastAsia"/>
          <w:lang w:val="en-US" w:eastAsia="zh-CN"/>
        </w:rPr>
        <w:t>晨昏线特点</w:t>
      </w:r>
      <w:r>
        <w:rPr>
          <w:rFonts w:hint="eastAsia"/>
        </w:rPr>
        <w:t>”等难点，可设计阶梯式问题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满足不同层次学生需求。  </w:t>
      </w:r>
    </w:p>
    <w:p w14:paraId="2C22D03E">
      <w:pPr>
        <w:rPr>
          <w:rFonts w:hint="eastAsia"/>
        </w:rPr>
      </w:pPr>
      <w:r>
        <w:rPr>
          <w:rFonts w:hint="eastAsia"/>
        </w:rPr>
        <w:t>2. 学生主体性可再强化</w:t>
      </w:r>
    </w:p>
    <w:p w14:paraId="33438B52">
      <w:pPr>
        <w:rPr>
          <w:rFonts w:hint="eastAsia"/>
        </w:rPr>
      </w:pPr>
      <w:r>
        <w:rPr>
          <w:rFonts w:hint="eastAsia"/>
        </w:rPr>
        <w:t xml:space="preserve">   部分原理推导环节可由学生自主完成（如分组讨论“假设地球不自转，昼夜交替如何变化”），避免教师“一言堂”。  </w:t>
      </w:r>
    </w:p>
    <w:p w14:paraId="6BECE710">
      <w:pPr>
        <w:rPr>
          <w:rFonts w:hint="eastAsia"/>
        </w:rPr>
      </w:pPr>
      <w:r>
        <w:rPr>
          <w:rFonts w:hint="eastAsia"/>
        </w:rPr>
        <w:t xml:space="preserve">3. 联系生活实际不足 </w:t>
      </w:r>
    </w:p>
    <w:p w14:paraId="10F2F7CB">
      <w:pPr>
        <w:rPr>
          <w:rFonts w:hint="eastAsia"/>
        </w:rPr>
      </w:pPr>
      <w:r>
        <w:rPr>
          <w:rFonts w:hint="eastAsia"/>
        </w:rPr>
        <w:t xml:space="preserve">   - 可补充现实案例（如国际航班时刻表分析、极地科考站的极昼现象），体现“学习对生活有用的地理”理念。  </w:t>
      </w:r>
    </w:p>
    <w:p w14:paraId="04EA5013">
      <w:pPr>
        <w:rPr>
          <w:rFonts w:hint="eastAsia"/>
        </w:rPr>
      </w:pPr>
      <w:r>
        <w:rPr>
          <w:rFonts w:hint="eastAsia"/>
        </w:rPr>
        <w:t>三、综合评语</w:t>
      </w:r>
    </w:p>
    <w:p w14:paraId="56BEE03C">
      <w:r>
        <w:rPr>
          <w:rFonts w:hint="eastAsia"/>
        </w:rPr>
        <w:t>本节课是一节高效的一轮复习课，教师专业功底扎实，课堂节奏紧凑，知识覆盖全面，</w:t>
      </w:r>
      <w:r>
        <w:rPr>
          <w:rFonts w:hint="eastAsia"/>
          <w:lang w:val="en-US" w:eastAsia="zh-CN"/>
        </w:rPr>
        <w:t>板书设计体现核心素养，</w:t>
      </w:r>
      <w:bookmarkStart w:id="0" w:name="_GoBack"/>
      <w:bookmarkEnd w:id="0"/>
      <w:r>
        <w:rPr>
          <w:rFonts w:hint="eastAsia"/>
        </w:rPr>
        <w:t>若能在学生自主探究和情境创设方面进一步优化，课堂将更具深度与活力。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5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2025-06-13T12:29:10Z</dcterms:created>
  <dc:creator>hp</dc:creator>
  <cp:lastModifiedBy>微信用户</cp:lastModifiedBy>
  <dcterms:modified xsi:type="dcterms:W3CDTF">2025-06-13T12:34:46Z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eyJoZGlkIjoiNmNjZTM1MDFjMzExNDU2NzczODQ3N2YzYWY2MmYxMWEiLCJ1c2VySWQiOiIxMjgzMTA3NDE4In0=</vt:lpwstr>
  </property>
  <property fmtid="{D5CDD505-2E9C-101B-9397-08002B2CF9AE}" pid="4" name="ICV">
    <vt:lpwstr>A441C1DE84BE4E56912E71AF255F29D4_12</vt:lpwstr>
  </property>
</Properties>
</file>