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E7C75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向心力说课反思</w:t>
      </w:r>
    </w:p>
    <w:p w14:paraId="61F84D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0000FF"/>
        </w:rPr>
      </w:pPr>
      <w:r>
        <w:rPr>
          <w:rFonts w:hint="eastAsia" w:ascii="宋体" w:hAnsi="宋体" w:eastAsia="宋体" w:cs="宋体"/>
        </w:rPr>
        <w:t>本次《向心力》说课展示在教学设计上基本把握了知识脉络，但在专业深度和教学细节上仍存在提升空间。从课程结构来看，虽然构建了从生活实例到理论推导再到实验验证的教学主线，但各环节间的过渡衔接略显生硬，未能充分体现物理学科的逻辑严谨性。在核心概念阐释方面，对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向心力是效果力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这一关键点的解析停留在现象描述层面，缺乏严格的受力分析图示和理论推导过程，</w:t>
      </w:r>
      <w:r>
        <w:rPr>
          <w:rFonts w:hint="eastAsia" w:ascii="宋体" w:hAnsi="宋体" w:eastAsia="宋体" w:cs="宋体"/>
          <w:lang w:val="en-US" w:eastAsia="zh-CN"/>
        </w:rPr>
        <w:t>后期可</w:t>
      </w:r>
      <w:r>
        <w:rPr>
          <w:rFonts w:hint="eastAsia" w:ascii="宋体" w:hAnsi="宋体" w:eastAsia="宋体" w:cs="宋体"/>
        </w:rPr>
        <w:t>补充矢量分解示意图和动力学方程推导，以增强说课的学术性。实验设计环节的创新性值得肯定，特别是DIS数字化实验的引入，但对实验误差来源的分析不够系统，未能充分展示控制变量的科学方法，</w:t>
      </w:r>
      <w:r>
        <w:rPr>
          <w:rFonts w:hint="eastAsia" w:ascii="宋体" w:hAnsi="宋体" w:eastAsia="宋体" w:cs="宋体"/>
          <w:lang w:val="en-US" w:eastAsia="zh-CN"/>
        </w:rPr>
        <w:t>可</w:t>
      </w:r>
      <w:r>
        <w:rPr>
          <w:rFonts w:hint="eastAsia" w:ascii="宋体" w:hAnsi="宋体" w:eastAsia="宋体" w:cs="宋体"/>
        </w:rPr>
        <w:t>增加对摩擦因素、测量精度等误差来源的定量分析。在公式推导部分，直接从实验数据得出F=mω²r的结论略显突兀，可尝试引入极限思想或微分分析方法，使推导过程更具说服力。教学案例的选择上，</w:t>
      </w:r>
      <w:r>
        <w:rPr>
          <w:rFonts w:hint="eastAsia" w:ascii="宋体" w:hAnsi="宋体" w:eastAsia="宋体" w:cs="宋体"/>
          <w:lang w:val="en-US" w:eastAsia="zh-CN"/>
        </w:rPr>
        <w:t>后期可</w:t>
      </w:r>
      <w:r>
        <w:rPr>
          <w:rFonts w:hint="eastAsia" w:ascii="宋体" w:hAnsi="宋体" w:eastAsia="宋体" w:cs="宋体"/>
        </w:rPr>
        <w:t>增加高铁转弯设计、天体运动等工程实践案例的定量分析，以强化学科应用价值。整体而言，</w:t>
      </w:r>
      <w:bookmarkStart w:id="0" w:name="_GoBack"/>
      <w:r>
        <w:rPr>
          <w:rFonts w:hint="eastAsia" w:ascii="宋体" w:hAnsi="宋体" w:eastAsia="宋体" w:cs="宋体"/>
          <w:color w:val="0000FF"/>
        </w:rPr>
        <w:t>说课语言表述</w:t>
      </w:r>
      <w:r>
        <w:rPr>
          <w:rFonts w:hint="eastAsia" w:ascii="宋体" w:hAnsi="宋体" w:eastAsia="宋体" w:cs="宋体"/>
          <w:color w:val="0000FF"/>
          <w:lang w:val="en-US" w:eastAsia="zh-CN"/>
        </w:rPr>
        <w:t>还</w:t>
      </w:r>
      <w:r>
        <w:rPr>
          <w:rFonts w:hint="eastAsia" w:ascii="宋体" w:hAnsi="宋体" w:eastAsia="宋体" w:cs="宋体"/>
          <w:color w:val="0000FF"/>
        </w:rPr>
        <w:t>可进一步精简，减少描述性内容，增加对教学理论依据的阐释，使展示更具专业性和示范性。</w:t>
      </w:r>
    </w:p>
    <w:bookmarkEnd w:id="0"/>
    <w:p w14:paraId="4F76F9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300" w:afterAutospacing="0" w:line="420" w:lineRule="atLeast"/>
        <w:jc w:val="left"/>
        <w:rPr>
          <w:color w:val="4D6BFE"/>
          <w:sz w:val="21"/>
          <w:szCs w:val="21"/>
        </w:rPr>
      </w:pPr>
    </w:p>
    <w:p w14:paraId="7C5D5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671C0"/>
    <w:rsid w:val="5761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455</Characters>
  <Lines>0</Lines>
  <Paragraphs>0</Paragraphs>
  <TotalTime>9</TotalTime>
  <ScaleCrop>false</ScaleCrop>
  <LinksUpToDate>false</LinksUpToDate>
  <CharactersWithSpaces>455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2025-04-28T00:39:00Z</dcterms:created>
  <dc:creator>fshq15212718708</dc:creator>
  <cp:lastModifiedBy>雾都过客</cp:lastModifiedBy>
  <dcterms:modified xsi:type="dcterms:W3CDTF">2025-04-28T01:18:37Z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eyJoZGlkIjoiNDU1NDk2ZDI4MTc0MjlhODI1ZmUzODQyODhkMGJkZGMiLCJ1c2VySWQiOiI0MTkwNzIyMjEifQ==</vt:lpwstr>
  </property>
  <property fmtid="{D5CDD505-2E9C-101B-9397-08002B2CF9AE}" pid="4" name="ICV">
    <vt:lpwstr>5B2258AFC18B4B43A8F79E0E26E72886_12</vt:lpwstr>
  </property>
</Properties>
</file>