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BC6B77">
      <w:pPr>
        <w:autoSpaceDN w:val="0"/>
        <w:spacing w:line="500" w:lineRule="exact"/>
        <w:jc w:val="center"/>
        <w:rPr>
          <w:rFonts w:hint="default" w:ascii="宋体" w:hAnsi="宋体" w:eastAsia="宋体"/>
          <w:b/>
          <w:bCs/>
          <w:sz w:val="36"/>
          <w:szCs w:val="36"/>
          <w:lang w:val="en-US" w:eastAsia="zh-CN"/>
        </w:rPr>
      </w:pPr>
      <w:r>
        <w:rPr>
          <w:rFonts w:hint="eastAsia" w:ascii="宋体" w:hAnsi="宋体"/>
          <w:b/>
          <w:bCs/>
          <w:sz w:val="36"/>
          <w:szCs w:val="36"/>
          <w:lang w:val="en-US" w:eastAsia="zh-CN"/>
        </w:rPr>
        <w:t>五四青优</w:t>
      </w:r>
      <w:r>
        <w:rPr>
          <w:rFonts w:ascii="宋体" w:hAnsi="宋体"/>
          <w:b/>
          <w:bCs/>
          <w:sz w:val="36"/>
          <w:szCs w:val="36"/>
        </w:rPr>
        <w:t>教师说课比赛</w:t>
      </w:r>
      <w:r>
        <w:rPr>
          <w:rFonts w:hint="eastAsia" w:ascii="宋体" w:hAnsi="宋体"/>
          <w:b/>
          <w:bCs/>
          <w:sz w:val="36"/>
          <w:szCs w:val="36"/>
          <w:lang w:val="en-US" w:eastAsia="zh-CN"/>
        </w:rPr>
        <w:t>研讨记录</w:t>
      </w:r>
    </w:p>
    <w:p w14:paraId="19B0AFE2">
      <w:pPr>
        <w:jc w:val="center"/>
        <w:rPr>
          <w:rFonts w:hint="eastAsia"/>
          <w:lang w:val="en-US" w:eastAsia="zh-CN"/>
        </w:rPr>
      </w:pPr>
      <w:r>
        <w:rPr>
          <w:rFonts w:hint="eastAsia"/>
          <w:lang w:val="en-US" w:eastAsia="zh-CN"/>
        </w:rPr>
        <w:t>主评人：陈萍</w:t>
      </w:r>
    </w:p>
    <w:p w14:paraId="37F3EB09">
      <w:pPr>
        <w:jc w:val="center"/>
        <w:rPr>
          <w:rFonts w:hint="eastAsia"/>
          <w:lang w:val="en-US" w:eastAsia="zh-CN"/>
        </w:rPr>
      </w:pPr>
      <w:r>
        <w:rPr>
          <w:rFonts w:hint="eastAsia"/>
          <w:lang w:val="en-US" w:eastAsia="zh-CN"/>
        </w:rPr>
        <w:t>时间：4月29日</w:t>
      </w:r>
    </w:p>
    <w:p w14:paraId="625AA8D5">
      <w:pPr>
        <w:jc w:val="center"/>
        <w:rPr>
          <w:rFonts w:hint="eastAsia"/>
          <w:lang w:val="en-US" w:eastAsia="zh-CN"/>
        </w:rPr>
      </w:pPr>
      <w:r>
        <w:rPr>
          <w:rFonts w:hint="eastAsia"/>
          <w:lang w:val="en-US" w:eastAsia="zh-CN"/>
        </w:rPr>
        <w:t>地点：实验室</w:t>
      </w:r>
    </w:p>
    <w:p w14:paraId="5533E404">
      <w:pPr>
        <w:ind w:firstLine="420" w:firstLineChars="200"/>
        <w:rPr>
          <w:rFonts w:hint="default"/>
          <w:lang w:val="en-US"/>
        </w:rPr>
      </w:pPr>
      <w:r>
        <w:rPr>
          <w:rFonts w:hint="default"/>
          <w:lang w:val="en-US" w:eastAsia="zh-CN"/>
        </w:rPr>
        <w:t>本次说课比赛中，四位老师围绕 “减数分裂第一节” 的内容，从不同角度进行了精彩的说课展示，充分体现了对课程标准的深入研究与教学创新意识。整体上，各位老师均能围绕减数分裂的核心概念与重要过程展开设计，但在教学目标的精准度、教学方法的实效性、教学环节的逻辑性等方面</w:t>
      </w:r>
      <w:r>
        <w:rPr>
          <w:rFonts w:hint="eastAsia"/>
          <w:lang w:val="en-US" w:eastAsia="zh-CN"/>
        </w:rPr>
        <w:t>各有特色。</w:t>
      </w:r>
    </w:p>
    <w:p w14:paraId="1BD2087F">
      <w:pPr>
        <w:ind w:firstLine="420" w:firstLineChars="200"/>
      </w:pPr>
      <w:r>
        <w:rPr>
          <w:rFonts w:hint="eastAsia"/>
          <w:lang w:val="en-US" w:eastAsia="zh-CN"/>
        </w:rPr>
        <w:t>孙芗颖老</w:t>
      </w:r>
      <w:r>
        <w:rPr>
          <w:rFonts w:hint="default"/>
        </w:rPr>
        <w:t>计了丰富的实践活动，如组织学生制作减数分裂过程的模型、</w:t>
      </w:r>
      <w:r>
        <w:rPr>
          <w:rFonts w:hint="eastAsia"/>
          <w:lang w:val="en-US" w:eastAsia="zh-CN"/>
        </w:rPr>
        <w:t>观察精原细胞、精子染色体变化逆向倒推减数分裂过程</w:t>
      </w:r>
      <w:r>
        <w:rPr>
          <w:rFonts w:hint="default"/>
        </w:rPr>
        <w:t>等。通过实践活动，不仅加深了学生对减数分裂知识的理解和掌握，还培养了学生的动手能力、创新能力和团队合作精神，真正实现了理论与实践的结合。在教学过程中，始终贯穿生物学学科核心素养的培养，注重引导学生形成生命观念，如通过分析减数分裂在生物遗传和变异中的作用，帮助学生理解生命的延续和发展；培养学生的科学思维，引导学生运用归纳与概括、演绎与推理等方法分析问题；提高学生的科学探究能力，通过实践活动让学生体验科学探究的过程和方法。</w:t>
      </w:r>
      <w:r>
        <w:rPr>
          <w:rFonts w:hint="eastAsia"/>
          <w:lang w:val="en-US" w:eastAsia="zh-CN"/>
        </w:rPr>
        <w:t>建议</w:t>
      </w:r>
      <w:bookmarkStart w:id="0" w:name="_GoBack"/>
      <w:bookmarkEnd w:id="0"/>
      <w:r>
        <w:rPr>
          <w:rFonts w:hint="eastAsia"/>
          <w:lang w:val="en-US" w:eastAsia="zh-CN"/>
        </w:rPr>
        <w:t>将精子的形成过程最后总结一下，轮廓会更为清晰。</w:t>
      </w:r>
      <w:r>
        <w:rPr>
          <w:rFonts w:hint="default"/>
        </w:rPr>
        <w:t>​</w:t>
      </w:r>
    </w:p>
    <w:p w14:paraId="723371AD">
      <w:pPr>
        <w:ind w:firstLine="420" w:firstLineChars="200"/>
        <w:rPr>
          <w:rFonts w:hint="default" w:eastAsia="宋体"/>
          <w:lang w:val="en-US" w:eastAsia="zh-CN"/>
        </w:rPr>
      </w:pPr>
      <w:r>
        <w:rPr>
          <w:rFonts w:hint="eastAsia"/>
          <w:lang w:val="en-US" w:eastAsia="zh-CN"/>
        </w:rPr>
        <w:t>孙晓敏</w:t>
      </w:r>
      <w:r>
        <w:rPr>
          <w:rFonts w:hint="default"/>
        </w:rPr>
        <w:t>老师深入挖掘教材内容，对减数分裂的概念和过程进行了细致的分析和讲解。将减数分裂与有丝分裂进行对比教学，通过列表格、画示意图等方式，清晰地呈现了两者的异同点，有助于学生加深对减数分裂概念的理解，避免知识混淆。在教学过程中，设置了一系列具有启发性的问题，引导学生进行思考和讨论。例如，在讲解同源染色体的概念时，提出 “如何判断两条染色体是否为同源染色体” 等问题，激发学生的思维活力，培养学生的科学思维能力。</w:t>
      </w:r>
      <w:r>
        <w:rPr>
          <w:rFonts w:hint="eastAsia"/>
          <w:lang w:val="en-US" w:eastAsia="zh-CN"/>
        </w:rPr>
        <w:t>建议教学设计突破常态化。</w:t>
      </w:r>
    </w:p>
    <w:p w14:paraId="31DAD895">
      <w:pPr>
        <w:ind w:firstLine="420" w:firstLineChars="200"/>
        <w:rPr>
          <w:rFonts w:hint="eastAsia"/>
          <w:lang w:val="en-US" w:eastAsia="zh-CN"/>
        </w:rPr>
      </w:pPr>
      <w:r>
        <w:rPr>
          <w:rFonts w:hint="eastAsia"/>
          <w:lang w:val="en-US" w:eastAsia="zh-CN"/>
        </w:rPr>
        <w:t>孙玲</w:t>
      </w:r>
      <w:r>
        <w:rPr>
          <w:rFonts w:hint="default"/>
        </w:rPr>
        <w:t>老师能够依据课程标准和学生学情，将教学目标精准定位为知识、能力和情感态度与价值观三维目标。知识目标明确阐述了学生需掌握减数分裂的概念、过程及相关细胞结构的变化；能力目标提出通过模拟活动培养学生的观察、分析和动手能力；情感态度与价值观目标强调培养学生对生命科学的探究兴趣和科学态度，目标设定合理且层次分明。采用了讲授法、直观演示法、小组合作探究法相结合的教学方式。在讲解减数分裂过程时，</w:t>
      </w:r>
      <w:r>
        <w:rPr>
          <w:rFonts w:hint="eastAsia"/>
          <w:lang w:val="en-US" w:eastAsia="zh-CN"/>
        </w:rPr>
        <w:t>精心准备染色体模型，展示突破减数分裂中的重难点。建议注重时间把控，把整个过程完整展示。</w:t>
      </w:r>
    </w:p>
    <w:p w14:paraId="09E367C3">
      <w:pPr>
        <w:ind w:firstLine="420" w:firstLineChars="200"/>
        <w:rPr>
          <w:rFonts w:hint="eastAsia" w:eastAsia="宋体"/>
          <w:lang w:eastAsia="zh-CN"/>
        </w:rPr>
      </w:pPr>
      <w:r>
        <w:rPr>
          <w:rFonts w:hint="eastAsia"/>
          <w:lang w:val="en-US" w:eastAsia="zh-CN"/>
        </w:rPr>
        <w:t>孙媛媛老师</w:t>
      </w:r>
      <w:r>
        <w:rPr>
          <w:rFonts w:hint="default"/>
        </w:rPr>
        <w:t>能够依据课程标准和学生学情，将教学目标精准定位为知识、能力和情感态度与价值观三维目标。</w:t>
      </w:r>
      <w:r>
        <w:rPr>
          <w:rFonts w:hint="eastAsia"/>
          <w:lang w:val="en-US" w:eastAsia="zh-CN"/>
        </w:rPr>
        <w:t>完整展示整个教学过程，</w:t>
      </w:r>
      <w:r>
        <w:rPr>
          <w:rFonts w:hint="default"/>
        </w:rPr>
        <w:t>教学环节清晰，以问题情境导入新课，引发学生的好奇心和求知欲；在新课讲授环节，循序渐进地讲解减数分裂的各个阶段，配合课堂练习及时巩固所学知识；最后通过课堂小结和作业布置，帮助学生梳理知识体系，强化学习效果。</w:t>
      </w:r>
      <w:r>
        <w:rPr>
          <w:rFonts w:hint="eastAsia"/>
          <w:lang w:val="en-US" w:eastAsia="zh-CN"/>
        </w:rPr>
        <w:t>答辩环节准确解答评委提问。建议</w:t>
      </w:r>
      <w:r>
        <w:rPr>
          <w:rFonts w:hint="default"/>
        </w:rPr>
        <w:t>充分利用多种教学手段突出重点</w:t>
      </w:r>
      <w:r>
        <w:rPr>
          <w:rFonts w:hint="eastAsia"/>
          <w:lang w:eastAsia="zh-CN"/>
        </w:rPr>
        <w:t>。</w:t>
      </w:r>
    </w:p>
    <w:p w14:paraId="08F13FE9">
      <w:pPr>
        <w:ind w:firstLine="420" w:firstLineChars="200"/>
        <w:rPr>
          <w:rFonts w:hint="default"/>
          <w:lang w:val="en-US" w:eastAsia="zh-CN"/>
        </w:rPr>
      </w:pPr>
      <w:r>
        <w:rPr>
          <w:rFonts w:hint="default"/>
          <w:lang w:val="en-US" w:eastAsia="zh-CN"/>
        </w:rPr>
        <w:t>本次说课比赛中，四位老师各有千秋，展现了扎实的教学基本功和创新的教学理念。</w:t>
      </w:r>
      <w:r>
        <w:rPr>
          <w:rFonts w:hint="eastAsia"/>
          <w:lang w:val="en-US" w:eastAsia="zh-CN"/>
        </w:rPr>
        <w:t>通过本次说课比赛，同组教师进行了新授课课型的交流和研讨。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Uighur">
    <w:altName w:val="Times New Roman"/>
    <w:panose1 w:val="02000000000000000000"/>
    <w:charset w:val="00"/>
    <w:family w:val="auto"/>
    <w:pitch w:val="default"/>
    <w:sig w:usb0="00000000" w:usb1="00000000" w:usb2="00000008" w:usb3="00000000" w:csb0="00000041"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FB0365"/>
    <w:rsid w:val="22FB0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2025-04-29T07:54:00Z</dcterms:created>
  <dc:creator>萍</dc:creator>
  <cp:lastModifiedBy>萍</cp:lastModifiedBy>
  <dcterms:modified xsi:type="dcterms:W3CDTF">2025-04-29T08:25:49Z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CE032AE96F6049179D56327FF03EB9D6_11</vt:lpwstr>
  </property>
  <property fmtid="{D5CDD505-2E9C-101B-9397-08002B2CF9AE}" pid="4" name="KSOTemplateDocerSaveRecord">
    <vt:lpwstr>eyJoZGlkIjoiYWU4MGY2OGQwMTZiODdiNjJkNDdlNjMwZTQ4NTgyYTUiLCJ1c2VySWQiOiI0MzMxMzY5NjEifQ==</vt:lpwstr>
  </property>
</Properties>
</file>