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8188">
      <w:pPr>
        <w:jc w:val="left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教学反思：</w:t>
      </w:r>
    </w:p>
    <w:p w14:paraId="2C7A4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default"/>
          <w:sz w:val="24"/>
          <w:szCs w:val="24"/>
          <w:lang w:eastAsia="zh-Hans"/>
        </w:rPr>
        <w:t>本堂课的授课内容是必修三第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  <w:lang w:eastAsia="zh-Hans"/>
        </w:rPr>
        <w:t>单元的reading第一节课，授课对象是高一的学生。本单元的主题语境是“</w:t>
      </w:r>
      <w:r>
        <w:rPr>
          <w:rFonts w:hint="eastAsia"/>
          <w:sz w:val="24"/>
          <w:szCs w:val="24"/>
          <w:lang w:val="en-US" w:eastAsia="zh-CN"/>
        </w:rPr>
        <w:t>互联网</w:t>
      </w:r>
      <w:r>
        <w:rPr>
          <w:rFonts w:hint="default"/>
          <w:sz w:val="24"/>
          <w:szCs w:val="24"/>
          <w:lang w:eastAsia="zh-Hans"/>
        </w:rPr>
        <w:t>”。本堂课涉及的语篇是</w:t>
      </w:r>
      <w:r>
        <w:rPr>
          <w:rFonts w:hint="eastAsia"/>
          <w:sz w:val="24"/>
          <w:szCs w:val="24"/>
          <w:lang w:val="en-US" w:eastAsia="zh-CN"/>
        </w:rPr>
        <w:t>一篇议论文</w:t>
      </w:r>
      <w:r>
        <w:rPr>
          <w:rFonts w:hint="default"/>
          <w:sz w:val="24"/>
          <w:szCs w:val="24"/>
          <w:lang w:eastAsia="zh-Hans"/>
        </w:rPr>
        <w:t>，讲述</w:t>
      </w:r>
      <w:r>
        <w:rPr>
          <w:rFonts w:hint="eastAsia"/>
          <w:sz w:val="24"/>
          <w:szCs w:val="24"/>
          <w:lang w:val="en-US" w:eastAsia="zh-CN"/>
        </w:rPr>
        <w:t>了网络是无疆的世界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CN"/>
        </w:rPr>
        <w:t>给人们的生活带来了种种便利。</w:t>
      </w:r>
      <w:r>
        <w:rPr>
          <w:rFonts w:hint="default"/>
          <w:sz w:val="24"/>
          <w:szCs w:val="24"/>
          <w:lang w:eastAsia="zh-Hans"/>
        </w:rPr>
        <w:t>目的是让学生认识到</w:t>
      </w:r>
      <w:r>
        <w:rPr>
          <w:rFonts w:hint="eastAsia"/>
          <w:sz w:val="24"/>
          <w:szCs w:val="24"/>
          <w:lang w:val="en-US" w:eastAsia="zh-CN"/>
        </w:rPr>
        <w:t>网络的好处的同时，同时意识到带来的问题，批判地看待网络</w:t>
      </w:r>
      <w:r>
        <w:rPr>
          <w:rFonts w:hint="default"/>
          <w:sz w:val="24"/>
          <w:szCs w:val="24"/>
          <w:lang w:eastAsia="zh-Hans"/>
        </w:rPr>
        <w:t>。</w:t>
      </w:r>
    </w:p>
    <w:p w14:paraId="01400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课程设计主要围绕教学目标展开，首先，引入部分</w:t>
      </w:r>
      <w:r>
        <w:rPr>
          <w:rFonts w:hint="eastAsia"/>
          <w:sz w:val="24"/>
          <w:szCs w:val="24"/>
          <w:lang w:val="en-US" w:eastAsia="zh-CN"/>
        </w:rPr>
        <w:t>通过free talk</w:t>
      </w:r>
      <w:r>
        <w:rPr>
          <w:rFonts w:hint="default"/>
          <w:sz w:val="24"/>
          <w:szCs w:val="24"/>
          <w:lang w:eastAsia="zh-Hans"/>
        </w:rPr>
        <w:t>引入</w:t>
      </w:r>
      <w:r>
        <w:rPr>
          <w:rFonts w:hint="eastAsia"/>
          <w:sz w:val="24"/>
          <w:szCs w:val="24"/>
          <w:lang w:val="en-US" w:eastAsia="zh-CN"/>
        </w:rPr>
        <w:t>互联网</w:t>
      </w:r>
      <w:r>
        <w:rPr>
          <w:rFonts w:hint="default"/>
          <w:sz w:val="24"/>
          <w:szCs w:val="24"/>
          <w:lang w:eastAsia="zh-Hans"/>
        </w:rPr>
        <w:t>这个话题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default"/>
          <w:sz w:val="24"/>
          <w:szCs w:val="24"/>
          <w:lang w:eastAsia="zh-Hans"/>
        </w:rPr>
        <w:t>读前</w:t>
      </w:r>
      <w:r>
        <w:rPr>
          <w:rFonts w:hint="eastAsia"/>
          <w:sz w:val="24"/>
          <w:szCs w:val="24"/>
          <w:lang w:val="en-US" w:eastAsia="zh-CN"/>
        </w:rPr>
        <w:t>让学生谈一谈对标题的理解，以及根据标题和图片预测文章主要内容</w:t>
      </w:r>
      <w:r>
        <w:rPr>
          <w:rFonts w:hint="default"/>
          <w:sz w:val="24"/>
          <w:szCs w:val="24"/>
          <w:lang w:eastAsia="zh-Hans"/>
        </w:rPr>
        <w:t>。读中分为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  <w:lang w:eastAsia="zh-Hans"/>
        </w:rPr>
        <w:t>个部分。</w:t>
      </w:r>
      <w:r>
        <w:rPr>
          <w:rFonts w:hint="eastAsia"/>
          <w:sz w:val="24"/>
          <w:szCs w:val="24"/>
          <w:lang w:val="en-US" w:eastAsia="zh-CN"/>
        </w:rPr>
        <w:t>首先，略读文章，判断文章体裁，找出每段主旨句，总结文章结构。其次，详读文章，利用思维导图总结关键信息，了解比较和举例这两种写作手法在文章中的应用。最后，复述文章，解释互联网为什么是一个没有边界的世界。读后环节，学生通过讨论互联网的优缺点，以及辩论是否允许学生代智能手机进校园这两大活动，帮助学生应用所学知识。最后，学生选出最佳辩手，实现教学评一体化。</w:t>
      </w:r>
    </w:p>
    <w:p w14:paraId="635A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在</w:t>
      </w:r>
      <w:r>
        <w:rPr>
          <w:rFonts w:hint="eastAsia"/>
          <w:sz w:val="24"/>
          <w:szCs w:val="24"/>
          <w:lang w:val="en-US" w:eastAsia="zh-CN"/>
        </w:rPr>
        <w:t>实际授课过程中，</w:t>
      </w:r>
      <w:r>
        <w:rPr>
          <w:rFonts w:hint="eastAsia"/>
          <w:sz w:val="24"/>
          <w:szCs w:val="24"/>
          <w:lang w:val="en-US" w:eastAsia="zh-Hans"/>
        </w:rPr>
        <w:t>我发现了以下几个问题</w:t>
      </w:r>
      <w:r>
        <w:rPr>
          <w:rFonts w:hint="default"/>
          <w:sz w:val="24"/>
          <w:szCs w:val="24"/>
          <w:lang w:eastAsia="zh-Hans"/>
        </w:rPr>
        <w:t>：</w:t>
      </w:r>
    </w:p>
    <w:p w14:paraId="6BE3BB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Hans"/>
        </w:rPr>
        <w:t>最后的</w:t>
      </w:r>
      <w:r>
        <w:rPr>
          <w:rFonts w:hint="eastAsia"/>
          <w:sz w:val="24"/>
          <w:szCs w:val="24"/>
          <w:lang w:val="en-US" w:eastAsia="zh-CN"/>
        </w:rPr>
        <w:t>辩论时间安排过少，未能给学生足够的时间发挥</w:t>
      </w:r>
      <w:r>
        <w:rPr>
          <w:rFonts w:hint="default"/>
          <w:sz w:val="24"/>
          <w:szCs w:val="24"/>
          <w:lang w:eastAsia="zh-Hans"/>
        </w:rPr>
        <w:t>。</w:t>
      </w:r>
    </w:p>
    <w:p w14:paraId="1A394D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Hans"/>
        </w:rPr>
        <w:t>课堂内容安排过多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CN"/>
        </w:rPr>
        <w:t>对高一学生来说比较有挑战性</w:t>
      </w:r>
      <w:r>
        <w:rPr>
          <w:rFonts w:hint="default"/>
          <w:sz w:val="24"/>
          <w:szCs w:val="24"/>
          <w:lang w:eastAsia="zh-Hans"/>
        </w:rPr>
        <w:t>。</w:t>
      </w:r>
    </w:p>
    <w:p w14:paraId="1DC67C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对学生问题的回答评价应</w:t>
      </w:r>
      <w:bookmarkStart w:id="0" w:name="_GoBack"/>
      <w:bookmarkEnd w:id="0"/>
      <w:r>
        <w:rPr>
          <w:rFonts w:hint="eastAsia"/>
          <w:sz w:val="24"/>
          <w:szCs w:val="24"/>
          <w:lang w:val="en-US" w:eastAsia="zh-Hans"/>
        </w:rPr>
        <w:t>该更丰富多样一些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课堂评价过于简单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未能提供很多的有效信息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充分引导学生</w:t>
      </w:r>
      <w:r>
        <w:rPr>
          <w:rFonts w:hint="default"/>
          <w:sz w:val="24"/>
          <w:szCs w:val="24"/>
          <w:lang w:eastAsia="zh-Hans"/>
        </w:rPr>
        <w:t>。</w:t>
      </w:r>
    </w:p>
    <w:p w14:paraId="2B3E2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CN"/>
        </w:rPr>
        <w:t>综上所述，</w:t>
      </w:r>
      <w:r>
        <w:rPr>
          <w:rFonts w:hint="eastAsia"/>
          <w:sz w:val="24"/>
          <w:szCs w:val="24"/>
          <w:lang w:val="en-US" w:eastAsia="zh-Hans"/>
        </w:rPr>
        <w:t>在今后的教学中要进一步的了解学生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了解教材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合理规划好课堂时间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加强对学生的引导</w:t>
      </w:r>
      <w:r>
        <w:rPr>
          <w:rFonts w:hint="default"/>
          <w:sz w:val="24"/>
          <w:szCs w:val="24"/>
          <w:lang w:eastAsia="zh-Hans"/>
        </w:rPr>
        <w:t>。</w:t>
      </w:r>
    </w:p>
    <w:p w14:paraId="6F299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AC33A"/>
    <w:multiLevelType w:val="singleLevel"/>
    <w:tmpl w:val="75AAC3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D4E54"/>
    <w:rsid w:val="FF3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2025-04-24T12:25:00Z</dcterms:created>
  <dc:creator>Bing</dc:creator>
  <cp:lastModifiedBy>Bing</cp:lastModifiedBy>
  <dcterms:modified xsi:type="dcterms:W3CDTF">2025-04-24T12:33:39Z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FE78FF3BA294DE3650BD09688040A606_41</vt:lpwstr>
  </property>
</Properties>
</file>