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34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秦淮中学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组202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集体备课活动</w:t>
      </w:r>
    </w:p>
    <w:p w14:paraId="710C22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1"/>
          <w:szCs w:val="21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default" w:ascii="宋体" w:hAnsi="宋体" w:eastAsia="宋体" w:cs="宋体"/>
          <w:color w:val="auto"/>
          <w:sz w:val="21"/>
          <w:szCs w:val="21"/>
        </w:rPr>
        <w:t>活动主题：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组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集体备课活动</w:t>
      </w:r>
    </w:p>
    <w:p w14:paraId="6884FA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1"/>
          <w:szCs w:val="21"/>
        </w:rPr>
        <w:t>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default" w:ascii="宋体" w:hAnsi="宋体" w:eastAsia="宋体" w:cs="宋体"/>
          <w:color w:val="auto"/>
          <w:sz w:val="21"/>
          <w:szCs w:val="21"/>
        </w:rPr>
        <w:t>活动方案</w:t>
      </w:r>
    </w:p>
    <w:p w14:paraId="08474F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活动时间：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星期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四上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9：00~10：30</w:t>
      </w:r>
    </w:p>
    <w:p w14:paraId="5DFFE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参加人员：高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数学备课组成员</w:t>
      </w:r>
    </w:p>
    <w:p w14:paraId="425BCE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9310" w:right="0" w:hanging="10290" w:hangingChars="49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楼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录播教室</w:t>
      </w:r>
    </w:p>
    <w:p w14:paraId="461C23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活动流程：</w:t>
      </w:r>
    </w:p>
    <w:p w14:paraId="66EFC7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签到</w:t>
      </w:r>
    </w:p>
    <w:p w14:paraId="65D8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2、许冬保老师：2024-2025学年第二学期高三数学备课组工作计划及二轮复习教学进度解读</w:t>
      </w:r>
    </w:p>
    <w:p w14:paraId="1ACACD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3、郑必强主任：一轮结束工作提醒</w:t>
      </w:r>
    </w:p>
    <w:p w14:paraId="18C7B2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4、邵思青校长：总结发言</w:t>
      </w:r>
    </w:p>
    <w:p w14:paraId="51CB41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、活动材料</w:t>
      </w:r>
    </w:p>
    <w:p w14:paraId="12269E3E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263515" cy="3947795"/>
            <wp:effectExtent l="0" t="0" r="13335" b="14605"/>
            <wp:docPr id="1" name="图片 1" descr="2-13IMG_20250213_1012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-13IMG_20250213_10124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</w:p>
    <w:p w14:paraId="36F009D1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C069BCF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3866E04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382E21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553370C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4014470" cy="3011805"/>
            <wp:effectExtent l="0" t="0" r="17145" b="5080"/>
            <wp:docPr id="4" name="图片 4" descr="2-13IMG_20250213_1012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-13IMG_20250213_10122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1447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29B8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22398EB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4145280" cy="3108960"/>
            <wp:effectExtent l="0" t="0" r="15240" b="7620"/>
            <wp:docPr id="3" name="图片 3" descr="2-13IMG_20250213_1024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-13IMG_20250213_10242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4528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A3E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07A155F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4111625" cy="3084195"/>
            <wp:effectExtent l="0" t="0" r="1905" b="3175"/>
            <wp:docPr id="2" name="图片 2" descr="2-13IMG_20250213_1044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13IMG_20250213_10442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1162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</w:p>
    <w:p w14:paraId="5AC22F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601595" cy="3468370"/>
            <wp:effectExtent l="0" t="0" r="8255" b="17780"/>
            <wp:docPr id="5" name="图片 5" descr="IMG_20250421_0947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421_09474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B8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604135" cy="3474720"/>
            <wp:effectExtent l="0" t="0" r="5715" b="11430"/>
            <wp:docPr id="6" name="图片 6" descr="IMG_20250421_0951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421_09514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E845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5CAB83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活动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结</w:t>
      </w:r>
    </w:p>
    <w:p w14:paraId="5A67BE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通过今天的集体备课研讨活动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使我们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明确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了本学情高三数学备课组工作计划及二轮复习教学进度，以及下周的教学内容，教学目标，重难点等，为二轮复习奠定了基础。</w:t>
      </w:r>
    </w:p>
    <w:bookmarkEnd w:id="0"/>
    <w:p w14:paraId="51C08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14D0B1B"/>
    <w:rsid w:val="01A21021"/>
    <w:rsid w:val="022E2CFA"/>
    <w:rsid w:val="072365A6"/>
    <w:rsid w:val="08B05928"/>
    <w:rsid w:val="0AB14C00"/>
    <w:rsid w:val="0BB7585C"/>
    <w:rsid w:val="0C7E602C"/>
    <w:rsid w:val="0C8D14A2"/>
    <w:rsid w:val="0CFC2085"/>
    <w:rsid w:val="0D55152F"/>
    <w:rsid w:val="0FB32491"/>
    <w:rsid w:val="11252F1A"/>
    <w:rsid w:val="12970E7B"/>
    <w:rsid w:val="13165211"/>
    <w:rsid w:val="188128B0"/>
    <w:rsid w:val="18B044DB"/>
    <w:rsid w:val="1B286209"/>
    <w:rsid w:val="1BAC0346"/>
    <w:rsid w:val="1BB56277"/>
    <w:rsid w:val="25270195"/>
    <w:rsid w:val="26943AB7"/>
    <w:rsid w:val="290556B4"/>
    <w:rsid w:val="2BF35C97"/>
    <w:rsid w:val="2C847C71"/>
    <w:rsid w:val="2DBD655D"/>
    <w:rsid w:val="2F842B0B"/>
    <w:rsid w:val="315E0057"/>
    <w:rsid w:val="33EB36F8"/>
    <w:rsid w:val="34632880"/>
    <w:rsid w:val="35254023"/>
    <w:rsid w:val="353335A8"/>
    <w:rsid w:val="3E3D4C59"/>
    <w:rsid w:val="3ECF4342"/>
    <w:rsid w:val="3F690A3F"/>
    <w:rsid w:val="3FE86A5F"/>
    <w:rsid w:val="40BF2194"/>
    <w:rsid w:val="41790AFB"/>
    <w:rsid w:val="43362049"/>
    <w:rsid w:val="48D45670"/>
    <w:rsid w:val="4A2F3EE7"/>
    <w:rsid w:val="4F6A36A7"/>
    <w:rsid w:val="50F32112"/>
    <w:rsid w:val="526F597D"/>
    <w:rsid w:val="530C31C3"/>
    <w:rsid w:val="53882AD5"/>
    <w:rsid w:val="544D7D8B"/>
    <w:rsid w:val="563F3703"/>
    <w:rsid w:val="566B44F9"/>
    <w:rsid w:val="57C1618C"/>
    <w:rsid w:val="59A82DE1"/>
    <w:rsid w:val="5CF26219"/>
    <w:rsid w:val="5DD72473"/>
    <w:rsid w:val="5F3F4774"/>
    <w:rsid w:val="60C50CA9"/>
    <w:rsid w:val="62C1546B"/>
    <w:rsid w:val="635A65F4"/>
    <w:rsid w:val="63842E75"/>
    <w:rsid w:val="649E3833"/>
    <w:rsid w:val="66061B48"/>
    <w:rsid w:val="68AB2E7A"/>
    <w:rsid w:val="695D4175"/>
    <w:rsid w:val="6B41525B"/>
    <w:rsid w:val="6C146824"/>
    <w:rsid w:val="6D12171A"/>
    <w:rsid w:val="728E1843"/>
    <w:rsid w:val="74987F35"/>
    <w:rsid w:val="75137DDD"/>
    <w:rsid w:val="76C36BF1"/>
    <w:rsid w:val="780D6D66"/>
    <w:rsid w:val="786B7748"/>
    <w:rsid w:val="79AD321E"/>
    <w:rsid w:val="7D2E71D4"/>
    <w:rsid w:val="7D342FE7"/>
    <w:rsid w:val="7FE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</Words>
  <Characters>273</Characters>
  <Lines>0</Lines>
  <Paragraphs>0</Paragraphs>
  <TotalTime>12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2025-04-21T02:11:06Z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4A02C26BA69943519501BDDBD9C45D54_12</vt:lpwstr>
  </property>
  <property fmtid="{D5CDD505-2E9C-101B-9397-08002B2CF9AE}" pid="4" name="KSOTemplateDocerSaveRecord">
    <vt:lpwstr>eyJoZGlkIjoiODI4Yzk2MjhiZTlhZDU2YjhlNzAwNzBmYmQ0ZWZjMDgiLCJ1c2VySWQiOiI3MjYxMTY1NzIifQ==</vt:lpwstr>
  </property>
</Properties>
</file>