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67221">
      <w:pPr>
        <w:spacing w:line="360" w:lineRule="auto"/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压缩语段</w:t>
      </w:r>
      <w:r>
        <w:rPr>
          <w:rFonts w:hint="eastAsia"/>
          <w:sz w:val="24"/>
          <w:szCs w:val="24"/>
          <w:lang w:val="en-US" w:eastAsia="zh-CN"/>
        </w:rPr>
        <w:t>新考法》</w:t>
      </w:r>
      <w:r>
        <w:rPr>
          <w:rFonts w:hint="eastAsia"/>
          <w:sz w:val="24"/>
          <w:szCs w:val="24"/>
        </w:rPr>
        <w:t>教学反思</w:t>
      </w:r>
    </w:p>
    <w:bookmarkEnd w:id="0"/>
    <w:p w14:paraId="2E839261">
      <w:pPr>
        <w:spacing w:line="360" w:lineRule="auto"/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吕芙蓉</w:t>
      </w:r>
    </w:p>
    <w:p w14:paraId="7BC88DB9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身为一名高三语文教师，开展高考压缩语段复习公开课，旨在帮助学生掌握关键解题技巧，提升语言概括与提炼能力。回顾整堂课程，收获与不足并存，为后续教学提供了宝贵经验。</w:t>
      </w:r>
    </w:p>
    <w:p w14:paraId="3DEB773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程开始，以高考真题引入，迅速抓住学生注意力，让他们直观感受压缩语段题型的考查形式与难度。接着，详细剖析不同类型的压缩题目，如新闻类、说明类、议论类等，结合实例阐述各自的解题要点。在讲解过程中，注重引导学生思考，鼓励他们自主分析题目，总结规律。课堂练习环节，学生积极参与，大部分能跟上节奏，对基础题型掌握较好。</w:t>
      </w:r>
    </w:p>
    <w:p w14:paraId="262BCEB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但教学中也暴露出不少问题。时间把控欠佳，在新闻类压缩讲解上耗时过多，导致议论类压缩部分仓促收尾，学生对该部分复杂逻辑关系理解不深。而且，在学生回答问题后，反馈评价不够及时全面。部分学生答案虽有亮点，但因未深入点评，未能充分发挥示范作用；对存在问题的答案，分析也不够透彻，学生难以明确改进方向。此外，教学方法创新性不足，仍以传统讲授为主，小组合作、情境教学等运用较少，课堂活跃度和学生参与度有待提高。</w:t>
      </w:r>
    </w:p>
    <w:p w14:paraId="04AAE31D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针对这些问题，后续将强化时间管理，精细规划各环节时长，确保内容完整讲授。优化评价方式，及时、具体、有针对性地反馈，增强学生对知识的理解。同时，创新教学方法，增加互动环节，激发学生积极性，提升复习效果，助力学生高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42392"/>
    <w:rsid w:val="4FF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2025-04-07T10:24:00Z</dcterms:created>
  <dc:creator>木莲</dc:creator>
  <cp:lastModifiedBy>木莲</cp:lastModifiedBy>
  <dcterms:modified xsi:type="dcterms:W3CDTF">2025-04-07T10:26:54Z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1B4A2CF3DF8644A48C31F9F57D2D3536_11</vt:lpwstr>
  </property>
  <property fmtid="{D5CDD505-2E9C-101B-9397-08002B2CF9AE}" pid="4" name="KSOTemplateDocerSaveRecord">
    <vt:lpwstr>eyJoZGlkIjoiYzQ0Y2QxZjdlMmU5MWI5YzVlY2JhZDA3MGUwNDM4NmQiLCJ1c2VySWQiOiI0MDY2OTE0MDQifQ==</vt:lpwstr>
  </property>
</Properties>
</file>