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55B9">
      <w:r>
        <w:rPr>
          <w:rFonts w:ascii="宋体" w:hAnsi="宋体" w:eastAsia="宋体" w:cs="宋体"/>
          <w:sz w:val="24"/>
          <w:szCs w:val="24"/>
        </w:rPr>
        <w:t>《南京市秦淮中学张海龙体育老师短跑课开课反思》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本次短跑课的教学实践，让我对自己的教学过程有了更为深刻的认识与思考。以下是我对这堂课的开课反思：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一、成功之处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准备充分，规划合理：在开课之前，我针对学生的身体素质和体育基础进行了详细的了解，结合短跑教学大纲，制定了较为合理的教学计划和目标，确保教学内容既符合课程标准，又能满足学生的实际需求。同时，我认真检查和准备了所需的场地器材，为课程的顺利开展提供了有力保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教学流程清晰，环节紧凑：课堂上，我遵循了由浅入深、由易到难的教学原则，从短跑的基础理论知识讲解，到动作技术的示范与分解练习，再到小组竞赛巩固提高，各个教学环节过渡自然、衔接紧密，使学生能够逐步掌握短跑的要领，教学流程较为顺畅，课堂节奏紧凑有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激发学生兴趣，课堂氛围活跃：通过设置多样化的教学活动和竞赛环节，如起跑姿势接力比赛、小组短跑挑战赛等，充分调动了学生的学习积极性和竞争意识，让学生在轻松愉快的氛围中参与到短跑学习中来，课堂上学生的参与度较高，整体气氛活跃，达到了预期的教学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关注学生安全，预防措施到位：短跑教学具有一定的运动风险，因此在课程中我特别注重学生的安全问题。课前详细讲解了安全注意事项，在场地布置上确保无障碍物，对学生的热身运动和拉伸放松进行了严格的监督和指导，有效预防了运动损伤的发生，保障了学生的身体健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二、不足之处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技术动作指导不够精准：在讲解短跑技术动作时，虽然我进行了示范和分解，但部分技术细节的讲解还不够精准深入，导致一些学生在练习过程中出现了技术动作不规范的情况，如起跑时的蹬地角度、途中跑的摆臂幅度等，影响了学生的短跑成绩和技术水平的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学生个体差异关注不够全面：学生的身体素质和运动天赋存在差异，在课堂练习中，我虽然对个别学生进行了单独指导，但在整体教学过程中，对学生个体差异的关注度还不够全面，未能根据每个学生的实际情况制定更加个性化的教学方案，使得部分基础较弱的学生在学习过程中感到吃力，跟不上教学进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教学时间把控不够精准：在小组竞赛环节，由于学生的热情较高，比赛时间超出了预期，导致后面的放松环节时间略显仓促，学生未能充分进行全身的拉伸放松，可能会对学生的身体恢复产生一定的影响。这反映出我在教学时间的把控上还存在不足，需要进一步提高对课堂时间的管理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三、改进措施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提升专业素养，加强技术动作讲解：利用课余时间加强对短跑技术动作的研究和学习，深入掌握每个技术环节的要领和细节，提高自己的专业素养和教学水平。在今后的教学中，更加注重技术动作的精准讲解和示范，通过多种教学手段，如多媒体视频演示、动作对比分析等，让学生更加清晰地理解和掌握短跑技术动作，避免出现技术动作错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尊重个体差异，实施分层教学：在备课过程中，更加充分地考虑学生的个体差异，根据学生的身体素质、运动能力和学习进度等因素，将学生分为不同层次的小组，为每个小组制定相应的教学目标、教学内容和练习难度，实施分层教学，使每个学生都能在自己的能力范围内得到充分的锻炼和提高，确保每个学生都能在课堂上有所收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优化教学设计，精准把控时间：在今后的教学设计中，更加合理地安排教学内容和各个教学环节的时间，为每个环节预留一定的弹性时间，以应对课堂上可能出现的突发情况。同时，在课堂教学过程中，加强对时间的监控和管理，及时调整教学进度，确保每个教学环节都能按时完成，保证学生有足够的时间进行热身、练习和放松，提高课堂教学的效率和质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本次短跑课的教学反思，我深刻认识到了自己在教学过程中存在的优点和不足。在今后的教学工作中，我将不断学习、改进和完善自己的教学方法和策略，努力提高教学质量，为学生的健康成长和体育素养的提升贡献自己的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2025-01-07T07:45:13Z</dcterms:created>
  <dc:creator>Administrator</dc:creator>
  <cp:lastModifiedBy>:-(</cp:lastModifiedBy>
  <dcterms:modified xsi:type="dcterms:W3CDTF">2025-01-07T07:45:16Z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9700B98C8DF4457498535C3A15BD6DE8_12</vt:lpwstr>
  </property>
</Properties>
</file>