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AE30" w14:textId="28015D5F" w:rsidR="005A185D" w:rsidRPr="005A185D" w:rsidRDefault="005A185D" w:rsidP="005A185D">
      <w:pPr>
        <w:ind w:firstLineChars="200" w:firstLine="480"/>
        <w:rPr>
          <w:rFonts w:ascii="宋体" w:eastAsia="宋体" w:hAnsi="宋体"/>
          <w:sz w:val="24"/>
          <w:szCs w:val="24"/>
        </w:rPr>
      </w:pPr>
      <w:r w:rsidRPr="005A185D">
        <w:rPr>
          <w:rFonts w:ascii="宋体" w:eastAsia="宋体" w:hAnsi="宋体"/>
          <w:sz w:val="24"/>
          <w:szCs w:val="24"/>
        </w:rPr>
        <w:t>本节课的授课对象是高三学生，有别于新授课，除了重视基础知识的准确性外，更注重对学生综合思维以及能力的培养。授课过程中，以</w:t>
      </w:r>
      <w:r w:rsidRPr="005A185D">
        <w:rPr>
          <w:rFonts w:ascii="宋体" w:eastAsia="宋体" w:hAnsi="宋体" w:hint="eastAsia"/>
          <w:sz w:val="24"/>
          <w:szCs w:val="24"/>
        </w:rPr>
        <w:t>台风概念为切入点</w:t>
      </w:r>
      <w:r w:rsidRPr="005A185D">
        <w:rPr>
          <w:rFonts w:ascii="宋体" w:eastAsia="宋体" w:hAnsi="宋体"/>
          <w:sz w:val="24"/>
          <w:szCs w:val="24"/>
        </w:rPr>
        <w:t>，利用思维导图进行知识体系的构建，力求实现思维的可视化，使学生能够更加直观地理解和巩固本堂课的复习内容。完成知识体系搭建后，抛出核心问题，并以问题链的形式串联课堂，引发学生深入思考。通过师生之间的深入讨论，评估学生对知识的掌握程度和地理语言的表达能力。此外，通过创设真实情境，引导学生构建具象化、生活化的学习场景，增强学习的实践性和实用性。课堂上注重讲练结合，在进行知识体系构建后，</w:t>
      </w:r>
      <w:r w:rsidRPr="005A185D">
        <w:rPr>
          <w:rFonts w:ascii="宋体" w:eastAsia="宋体" w:hAnsi="宋体" w:hint="eastAsia"/>
          <w:sz w:val="24"/>
          <w:szCs w:val="24"/>
        </w:rPr>
        <w:t>教</w:t>
      </w:r>
      <w:r w:rsidRPr="005A185D">
        <w:rPr>
          <w:rFonts w:ascii="宋体" w:eastAsia="宋体" w:hAnsi="宋体"/>
          <w:sz w:val="24"/>
          <w:szCs w:val="24"/>
        </w:rPr>
        <w:t>师选择合适的高考题，通过高考题对学生的学习成果进行检验。运用高考题进行迁移运用不仅能够帮助学生更好地理解和应用所学知识，还能够让学生对高考题型有更深入地了解和准备。</w:t>
      </w:r>
    </w:p>
    <w:p w14:paraId="2295C52D" w14:textId="77777777" w:rsidR="00464F56" w:rsidRPr="005A185D" w:rsidRDefault="00464F56">
      <w:pPr>
        <w:rPr>
          <w:rFonts w:hint="eastAsia"/>
        </w:rPr>
      </w:pPr>
    </w:p>
    <w:sectPr w:rsidR="00464F56" w:rsidRPr="005A1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D7A1B" w14:textId="77777777" w:rsidR="00A53F5F" w:rsidRDefault="00A53F5F" w:rsidP="005A185D">
      <w:pPr>
        <w:rPr>
          <w:rFonts w:hint="eastAsia"/>
        </w:rPr>
      </w:pPr>
      <w:r>
        <w:separator/>
      </w:r>
    </w:p>
  </w:endnote>
  <w:endnote w:type="continuationSeparator" w:id="0">
    <w:p w14:paraId="19577D29" w14:textId="77777777" w:rsidR="00A53F5F" w:rsidRDefault="00A53F5F" w:rsidP="005A18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67A9" w14:textId="77777777" w:rsidR="00A53F5F" w:rsidRDefault="00A53F5F" w:rsidP="005A185D">
      <w:pPr>
        <w:rPr>
          <w:rFonts w:hint="eastAsia"/>
        </w:rPr>
      </w:pPr>
      <w:r>
        <w:separator/>
      </w:r>
    </w:p>
  </w:footnote>
  <w:footnote w:type="continuationSeparator" w:id="0">
    <w:p w14:paraId="00A50576" w14:textId="77777777" w:rsidR="00A53F5F" w:rsidRDefault="00A53F5F" w:rsidP="005A185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D9"/>
    <w:rsid w:val="00162315"/>
    <w:rsid w:val="00464F56"/>
    <w:rsid w:val="005A185D"/>
    <w:rsid w:val="00A53F5F"/>
    <w:rsid w:val="00B90AD9"/>
    <w:rsid w:val="00F5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22D1"/>
  <w15:chartTrackingRefBased/>
  <w15:docId w15:val="{1C6B6B2F-D0D3-41C4-A919-5199FC71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85D"/>
    <w:pPr>
      <w:tabs>
        <w:tab w:val="center" w:pos="4153"/>
        <w:tab w:val="right" w:pos="8306"/>
      </w:tabs>
      <w:snapToGrid w:val="0"/>
      <w:jc w:val="center"/>
    </w:pPr>
    <w:rPr>
      <w:sz w:val="18"/>
      <w:szCs w:val="18"/>
    </w:rPr>
  </w:style>
  <w:style w:type="character" w:customStyle="1" w:styleId="a4">
    <w:name w:val="页眉 字符"/>
    <w:basedOn w:val="a0"/>
    <w:link w:val="a3"/>
    <w:uiPriority w:val="99"/>
    <w:rsid w:val="005A185D"/>
    <w:rPr>
      <w:sz w:val="18"/>
      <w:szCs w:val="18"/>
    </w:rPr>
  </w:style>
  <w:style w:type="paragraph" w:styleId="a5">
    <w:name w:val="footer"/>
    <w:basedOn w:val="a"/>
    <w:link w:val="a6"/>
    <w:uiPriority w:val="99"/>
    <w:unhideWhenUsed/>
    <w:rsid w:val="005A185D"/>
    <w:pPr>
      <w:tabs>
        <w:tab w:val="center" w:pos="4153"/>
        <w:tab w:val="right" w:pos="8306"/>
      </w:tabs>
      <w:snapToGrid w:val="0"/>
      <w:jc w:val="left"/>
    </w:pPr>
    <w:rPr>
      <w:sz w:val="18"/>
      <w:szCs w:val="18"/>
    </w:rPr>
  </w:style>
  <w:style w:type="character" w:customStyle="1" w:styleId="a6">
    <w:name w:val="页脚 字符"/>
    <w:basedOn w:val="a0"/>
    <w:link w:val="a5"/>
    <w:uiPriority w:val="99"/>
    <w:rsid w:val="005A18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416545">
      <w:bodyDiv w:val="1"/>
      <w:marLeft w:val="0"/>
      <w:marRight w:val="0"/>
      <w:marTop w:val="0"/>
      <w:marBottom w:val="0"/>
      <w:divBdr>
        <w:top w:val="none" w:sz="0" w:space="0" w:color="auto"/>
        <w:left w:val="none" w:sz="0" w:space="0" w:color="auto"/>
        <w:bottom w:val="none" w:sz="0" w:space="0" w:color="auto"/>
        <w:right w:val="none" w:sz="0" w:space="0" w:color="auto"/>
      </w:divBdr>
    </w:div>
    <w:div w:id="18963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倩 刘</dc:creator>
  <cp:keywords/>
  <dc:description/>
  <cp:lastModifiedBy>倩 刘</cp:lastModifiedBy>
  <cp:revision>2</cp:revision>
  <dcterms:created xsi:type="dcterms:W3CDTF">2024-12-18T03:29:00Z</dcterms:created>
  <dcterms:modified xsi:type="dcterms:W3CDTF">2024-12-18T03:31:00Z</dcterms:modified>
</cp:coreProperties>
</file>