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9E6F67">
      <w:pPr>
        <w:jc w:val="center"/>
        <w:rPr>
          <w:rFonts w:hint="eastAsia" w:ascii="楷体" w:hAnsi="楷体" w:eastAsia="楷体" w:cs="楷体"/>
          <w:b/>
          <w:bCs/>
          <w:sz w:val="28"/>
          <w:szCs w:val="28"/>
          <w:lang w:val="en-US" w:eastAsia="zh-CN"/>
        </w:rPr>
      </w:pPr>
      <w:bookmarkStart w:id="0" w:name="_GoBack"/>
      <w:bookmarkEnd w:id="0"/>
      <w:r>
        <w:rPr>
          <w:rFonts w:hint="eastAsia" w:ascii="楷体" w:hAnsi="楷体" w:eastAsia="楷体" w:cs="楷体"/>
          <w:b/>
          <w:bCs/>
          <w:sz w:val="28"/>
          <w:szCs w:val="28"/>
          <w:lang w:val="en-US" w:eastAsia="zh-CN"/>
        </w:rPr>
        <w:drawing>
          <wp:anchor distT="0" distB="0" distL="114300" distR="114300" simplePos="0" relativeHeight="251659264" behindDoc="0" locked="0" layoutInCell="1" allowOverlap="1">
            <wp:simplePos x="0" y="0"/>
            <wp:positionH relativeFrom="page">
              <wp:posOffset>11849100</wp:posOffset>
            </wp:positionH>
            <wp:positionV relativeFrom="topMargin">
              <wp:posOffset>11226800</wp:posOffset>
            </wp:positionV>
            <wp:extent cx="355600" cy="317500"/>
            <wp:effectExtent l="0" t="0" r="6350" b="635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
                    <a:stretch>
                      <a:fillRect/>
                    </a:stretch>
                  </pic:blipFill>
                  <pic:spPr>
                    <a:xfrm>
                      <a:off x="0" y="0"/>
                      <a:ext cx="355600" cy="317500"/>
                    </a:xfrm>
                    <a:prstGeom prst="rect">
                      <a:avLst/>
                    </a:prstGeom>
                  </pic:spPr>
                </pic:pic>
              </a:graphicData>
            </a:graphic>
          </wp:anchor>
        </w:drawing>
      </w:r>
      <w:r>
        <w:rPr>
          <w:rFonts w:hint="eastAsia" w:ascii="楷体" w:hAnsi="楷体" w:eastAsia="楷体" w:cs="楷体"/>
          <w:b/>
          <w:bCs/>
          <w:sz w:val="28"/>
          <w:szCs w:val="28"/>
          <w:lang w:val="en-US" w:eastAsia="zh-CN"/>
        </w:rPr>
        <w:t>《主权统一与政权分层》教学设计</w:t>
      </w:r>
    </w:p>
    <w:tbl>
      <w:tblPr>
        <w:tblStyle w:val="6"/>
        <w:tblpPr w:leftFromText="180" w:rightFromText="180" w:vertAnchor="text" w:horzAnchor="page" w:tblpX="1107" w:tblpY="106"/>
        <w:tblOverlap w:val="never"/>
        <w:tblW w:w="9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03"/>
        <w:gridCol w:w="1189"/>
        <w:gridCol w:w="1335"/>
        <w:gridCol w:w="1933"/>
        <w:gridCol w:w="999"/>
        <w:gridCol w:w="1029"/>
        <w:gridCol w:w="796"/>
        <w:gridCol w:w="1136"/>
      </w:tblGrid>
      <w:tr w14:paraId="79576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E5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所授科目</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678F">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高中政治</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2F8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课题名称</w:t>
            </w:r>
          </w:p>
        </w:tc>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451A4">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主权统一与政权分层</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D07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课型</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C5AA">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rPr>
              <w:t>授新课</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94B6">
            <w:pPr>
              <w:keepNext w:val="0"/>
              <w:keepLines w:val="0"/>
              <w:widowControl/>
              <w:suppressLineNumbers w:val="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cs="宋体"/>
                <w:b/>
                <w:bCs/>
                <w:i w:val="0"/>
                <w:iCs w:val="0"/>
                <w:color w:val="000000"/>
                <w:sz w:val="24"/>
                <w:szCs w:val="24"/>
                <w:u w:val="none"/>
                <w:lang w:val="en-US" w:eastAsia="zh-CN"/>
              </w:rPr>
              <w:t>班级</w:t>
            </w:r>
          </w:p>
        </w:tc>
        <w:tc>
          <w:tcPr>
            <w:tcW w:w="11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7FF9">
            <w:pPr>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高二</w:t>
            </w:r>
          </w:p>
          <w:p w14:paraId="6101D50A">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（12）班</w:t>
            </w:r>
          </w:p>
        </w:tc>
      </w:tr>
      <w:tr w14:paraId="7101D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6"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0689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教学目标</w:t>
            </w:r>
          </w:p>
        </w:tc>
        <w:tc>
          <w:tcPr>
            <w:tcW w:w="8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3CACDEC">
            <w:pPr>
              <w:spacing w:line="360" w:lineRule="auto"/>
              <w:jc w:val="left"/>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1. 政治认同：理解国家主权的含义和重要性，认识到维护国家主权和领土完整是每个公民的责任，增强自觉维护国家主权的意识，坚定维护国家统一和领土完整的决心。</w:t>
            </w:r>
          </w:p>
          <w:p w14:paraId="6C7B97E5">
            <w:pPr>
              <w:spacing w:line="360" w:lineRule="auto"/>
              <w:jc w:val="left"/>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2. 科学精神：理解合理划分中央和地方职权的必要性，认识到不同国家中央与地方分权的原因，以及这种划分对于国家管理的有效性与便利性。</w:t>
            </w:r>
          </w:p>
          <w:p w14:paraId="201F611B">
            <w:pPr>
              <w:spacing w:line="360" w:lineRule="auto"/>
              <w:jc w:val="left"/>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3. 公共参与：自觉履行维护国家统一和领土完整的义务，主动维护中央权威与国家集中统一领导，理解并参与到国家政治生活中。</w:t>
            </w:r>
          </w:p>
          <w:p w14:paraId="64B42EFA">
            <w:pPr>
              <w:spacing w:line="360" w:lineRule="auto"/>
              <w:jc w:val="left"/>
              <w:rPr>
                <w:rFonts w:hint="eastAsia" w:ascii="仿宋" w:hAnsi="仿宋" w:eastAsia="仿宋" w:cs="仿宋"/>
                <w:b w:val="0"/>
                <w:bCs w:val="0"/>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4. 法治意识：理解国家主权原则是当代国际法的基石，以及国家内部通过法律形式规定中央与地方的职权划分。</w:t>
            </w:r>
          </w:p>
          <w:p w14:paraId="41680900">
            <w:pPr>
              <w:spacing w:line="360" w:lineRule="auto"/>
              <w:jc w:val="left"/>
              <w:rPr>
                <w:rFonts w:hint="eastAsia" w:ascii="仿宋" w:hAnsi="仿宋" w:eastAsia="仿宋" w:cs="仿宋"/>
                <w:i w:val="0"/>
                <w:iCs w:val="0"/>
                <w:color w:val="000000"/>
                <w:sz w:val="24"/>
                <w:szCs w:val="24"/>
                <w:u w:val="none"/>
                <w:lang w:val="en-US" w:eastAsia="zh-CN"/>
              </w:rPr>
            </w:pPr>
            <w:r>
              <w:rPr>
                <w:rFonts w:hint="eastAsia" w:ascii="仿宋" w:hAnsi="仿宋" w:eastAsia="仿宋" w:cs="仿宋"/>
                <w:b w:val="0"/>
                <w:bCs w:val="0"/>
                <w:i w:val="0"/>
                <w:iCs w:val="0"/>
                <w:color w:val="000000"/>
                <w:sz w:val="24"/>
                <w:szCs w:val="24"/>
                <w:u w:val="none"/>
                <w:lang w:val="en-US" w:eastAsia="zh-CN"/>
              </w:rPr>
              <w:t>5. 责任担当：树立对国家统一和社会稳定的责任感，理解中央与地方的关系，并在实际行动中积极参与维护这种关系。</w:t>
            </w:r>
          </w:p>
        </w:tc>
      </w:tr>
      <w:tr w14:paraId="1C5B0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B9C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教学重点</w:t>
            </w:r>
          </w:p>
        </w:tc>
        <w:tc>
          <w:tcPr>
            <w:tcW w:w="8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6FEC562">
            <w:pPr>
              <w:spacing w:line="360" w:lineRule="auto"/>
              <w:jc w:val="left"/>
              <w:rPr>
                <w:rFonts w:hint="eastAsia" w:ascii="仿宋" w:hAnsi="仿宋" w:eastAsia="仿宋" w:cs="仿宋"/>
                <w:i w:val="0"/>
                <w:iCs w:val="0"/>
                <w:color w:val="000000"/>
                <w:sz w:val="24"/>
                <w:szCs w:val="24"/>
                <w:u w:val="none"/>
              </w:rPr>
            </w:pPr>
            <w:r>
              <w:rPr>
                <w:rFonts w:hint="eastAsia" w:ascii="仿宋" w:hAnsi="仿宋" w:eastAsia="仿宋" w:cs="仿宋"/>
                <w:b w:val="0"/>
                <w:bCs w:val="0"/>
                <w:i w:val="0"/>
                <w:iCs w:val="0"/>
                <w:color w:val="000000"/>
                <w:sz w:val="24"/>
                <w:szCs w:val="24"/>
                <w:u w:val="none"/>
                <w:lang w:val="en-US" w:eastAsia="zh-CN"/>
              </w:rPr>
              <w:t>国家主权的重要性；我国中央与地方政权的划分及职责。</w:t>
            </w:r>
          </w:p>
        </w:tc>
      </w:tr>
      <w:tr w14:paraId="24415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6E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教学难点</w:t>
            </w:r>
          </w:p>
        </w:tc>
        <w:tc>
          <w:tcPr>
            <w:tcW w:w="8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CB74CA6">
            <w:pPr>
              <w:spacing w:line="360" w:lineRule="auto"/>
              <w:jc w:val="left"/>
              <w:rPr>
                <w:rFonts w:hint="eastAsia" w:ascii="仿宋" w:hAnsi="仿宋" w:eastAsia="仿宋" w:cs="仿宋"/>
                <w:i w:val="0"/>
                <w:iCs w:val="0"/>
                <w:color w:val="000000"/>
                <w:sz w:val="24"/>
                <w:szCs w:val="24"/>
                <w:u w:val="none"/>
              </w:rPr>
            </w:pPr>
            <w:r>
              <w:rPr>
                <w:rFonts w:hint="eastAsia" w:ascii="仿宋" w:hAnsi="仿宋" w:eastAsia="仿宋" w:cs="仿宋"/>
                <w:b w:val="0"/>
                <w:bCs w:val="0"/>
                <w:i w:val="0"/>
                <w:iCs w:val="0"/>
                <w:color w:val="000000"/>
                <w:sz w:val="24"/>
                <w:szCs w:val="24"/>
                <w:u w:val="none"/>
                <w:lang w:val="en-US" w:eastAsia="zh-CN"/>
              </w:rPr>
              <w:t>理解国家主权原则的具体内容；正确认识中央与地方关系的辩证统一。</w:t>
            </w:r>
          </w:p>
        </w:tc>
      </w:tr>
      <w:tr w14:paraId="03C97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5BB1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教学方法</w:t>
            </w:r>
          </w:p>
        </w:tc>
        <w:tc>
          <w:tcPr>
            <w:tcW w:w="8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656763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讲授法、合作探究法、演示法</w:t>
            </w:r>
          </w:p>
        </w:tc>
      </w:tr>
      <w:tr w14:paraId="4342A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88D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教学媒介</w:t>
            </w:r>
          </w:p>
        </w:tc>
        <w:tc>
          <w:tcPr>
            <w:tcW w:w="841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69365B0">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PPT、板书、多媒体</w:t>
            </w:r>
          </w:p>
        </w:tc>
      </w:tr>
      <w:tr w14:paraId="5A571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1" w:hRule="atLeast"/>
        </w:trPr>
        <w:tc>
          <w:tcPr>
            <w:tcW w:w="972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964BA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教学过程</w:t>
            </w:r>
          </w:p>
        </w:tc>
      </w:tr>
      <w:tr w14:paraId="2F61F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75B7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教学环节</w:t>
            </w:r>
          </w:p>
          <w:p w14:paraId="4C6AD72A">
            <w:pPr>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（时间）</w:t>
            </w:r>
          </w:p>
        </w:tc>
        <w:tc>
          <w:tcPr>
            <w:tcW w:w="44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38C8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教师行为</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83D7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预设学生行为</w:t>
            </w:r>
          </w:p>
        </w:tc>
        <w:tc>
          <w:tcPr>
            <w:tcW w:w="19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92FC8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设计意图</w:t>
            </w:r>
          </w:p>
        </w:tc>
      </w:tr>
      <w:tr w14:paraId="3BBE0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63"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833C">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新课导入（2分钟）</w:t>
            </w:r>
          </w:p>
        </w:tc>
        <w:tc>
          <w:tcPr>
            <w:tcW w:w="44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9C8B05">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2024年9月13日，针对英国政府第55次发表所谓“香港问题半年报告”抹黑“一国两制”，诋毁香港国安法和国安条例，粗暴干涉香港事务和中国内政，外交部发言人毛宁回应表示，中方一贯反对英方通过所谓“半年报告”对香港事务说三道四。</w:t>
            </w:r>
          </w:p>
          <w:p w14:paraId="116C2BF6">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思考：中国为何反对英方对香港事务说三道四？</w:t>
            </w:r>
          </w:p>
          <w:p w14:paraId="29F8F84D">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引导学生思考国家主权的重要性，从而引出本节课的主题——主权统一和政权分层。</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14CBF5">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仿宋" w:hAnsi="仿宋" w:eastAsia="仿宋" w:cs="仿宋"/>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观看视频，结合书本知识思考问题。</w:t>
            </w:r>
          </w:p>
        </w:tc>
        <w:tc>
          <w:tcPr>
            <w:tcW w:w="19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9EB4D3">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仿宋" w:hAnsi="仿宋" w:eastAsia="仿宋" w:cs="仿宋"/>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以时政导入，调动学生学习的兴趣，帮助学生了解时事政治，初步进入课堂状态。</w:t>
            </w:r>
          </w:p>
        </w:tc>
      </w:tr>
      <w:tr w14:paraId="1A9B4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E910">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讲授新课</w:t>
            </w:r>
          </w:p>
          <w:p w14:paraId="77CCAC82">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（35分钟）</w:t>
            </w:r>
          </w:p>
        </w:tc>
        <w:tc>
          <w:tcPr>
            <w:tcW w:w="44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234E26">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楷体" w:hAnsi="楷体" w:eastAsia="楷体" w:cs="楷体"/>
                <w:b/>
                <w:bCs/>
                <w:i w:val="0"/>
                <w:iCs w:val="0"/>
                <w:color w:val="000000"/>
                <w:sz w:val="28"/>
                <w:szCs w:val="36"/>
                <w:u w:val="none"/>
                <w:lang w:val="en-US" w:eastAsia="zh-CN"/>
              </w:rPr>
            </w:pPr>
            <w:r>
              <w:drawing>
                <wp:anchor distT="0" distB="0" distL="114300" distR="114300" simplePos="0" relativeHeight="251663360" behindDoc="1" locked="0" layoutInCell="1" allowOverlap="1">
                  <wp:simplePos x="0" y="0"/>
                  <wp:positionH relativeFrom="column">
                    <wp:posOffset>0</wp:posOffset>
                  </wp:positionH>
                  <wp:positionV relativeFrom="paragraph">
                    <wp:posOffset>-1301750</wp:posOffset>
                  </wp:positionV>
                  <wp:extent cx="2682240" cy="1501775"/>
                  <wp:effectExtent l="0" t="0" r="3810" b="3175"/>
                  <wp:wrapTight wrapText="bothSides">
                    <wp:wrapPolygon>
                      <wp:start x="0" y="0"/>
                      <wp:lineTo x="0" y="21372"/>
                      <wp:lineTo x="21477" y="21372"/>
                      <wp:lineTo x="21477" y="0"/>
                      <wp:lineTo x="0" y="0"/>
                    </wp:wrapPolygon>
                  </wp:wrapTight>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2682240" cy="1501775"/>
                          </a:xfrm>
                          <a:prstGeom prst="rect">
                            <a:avLst/>
                          </a:prstGeom>
                          <a:noFill/>
                          <a:ln>
                            <a:noFill/>
                          </a:ln>
                        </pic:spPr>
                      </pic:pic>
                    </a:graphicData>
                  </a:graphic>
                </wp:anchor>
              </w:drawing>
            </w:r>
            <w:r>
              <w:rPr>
                <w:rFonts w:hint="eastAsia" w:ascii="楷体" w:hAnsi="楷体" w:eastAsia="楷体" w:cs="楷体"/>
                <w:b/>
                <w:bCs/>
                <w:i w:val="0"/>
                <w:iCs w:val="0"/>
                <w:color w:val="000000"/>
                <w:sz w:val="28"/>
                <w:szCs w:val="36"/>
                <w:u w:val="none"/>
                <w:lang w:val="en-US" w:eastAsia="zh-CN"/>
              </w:rPr>
              <w:t>活动一：</w:t>
            </w:r>
          </w:p>
          <w:p w14:paraId="102F380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楷体" w:hAnsi="楷体" w:eastAsia="楷体" w:cs="楷体"/>
                <w:b/>
                <w:bCs/>
                <w:i w:val="0"/>
                <w:iCs w:val="0"/>
                <w:color w:val="000000"/>
                <w:sz w:val="28"/>
                <w:szCs w:val="36"/>
                <w:u w:val="none"/>
                <w:lang w:val="en-US" w:eastAsia="zh-CN"/>
              </w:rPr>
            </w:pPr>
            <w:r>
              <w:rPr>
                <w:rFonts w:hint="eastAsia" w:ascii="楷体" w:hAnsi="楷体" w:eastAsia="楷体" w:cs="楷体"/>
                <w:b/>
                <w:bCs/>
                <w:i w:val="0"/>
                <w:iCs w:val="0"/>
                <w:color w:val="000000"/>
                <w:sz w:val="28"/>
                <w:szCs w:val="36"/>
                <w:u w:val="none"/>
                <w:lang w:val="en-US" w:eastAsia="zh-CN"/>
              </w:rPr>
              <w:t>“反对妄评香港事务”</w:t>
            </w:r>
          </w:p>
          <w:p w14:paraId="28D07CF9">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楷体" w:hAnsi="楷体" w:eastAsia="楷体" w:cs="楷体"/>
                <w:b/>
                <w:bCs/>
                <w:i w:val="0"/>
                <w:iCs w:val="0"/>
                <w:color w:val="000000"/>
                <w:sz w:val="28"/>
                <w:szCs w:val="36"/>
                <w:u w:val="none"/>
                <w:lang w:val="en-US" w:eastAsia="zh-CN"/>
              </w:rPr>
            </w:pPr>
            <w:r>
              <w:rPr>
                <w:rFonts w:hint="eastAsia" w:ascii="楷体" w:hAnsi="楷体" w:eastAsia="楷体" w:cs="楷体"/>
                <w:b/>
                <w:bCs/>
                <w:i w:val="0"/>
                <w:iCs w:val="0"/>
                <w:color w:val="000000"/>
                <w:sz w:val="28"/>
                <w:szCs w:val="36"/>
                <w:u w:val="none"/>
                <w:lang w:val="en-US" w:eastAsia="zh-CN"/>
              </w:rPr>
              <w:t>意味着什么？</w:t>
            </w:r>
          </w:p>
          <w:p w14:paraId="3FB84DE3">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eastAsia" w:ascii="楷体" w:hAnsi="楷体" w:eastAsia="楷体" w:cs="楷体"/>
                <w:b/>
                <w:bCs/>
                <w:i w:val="0"/>
                <w:iCs w:val="0"/>
                <w:color w:val="000000"/>
                <w:sz w:val="28"/>
                <w:szCs w:val="36"/>
                <w:u w:val="none"/>
                <w:lang w:val="en-US" w:eastAsia="zh-CN"/>
              </w:rPr>
            </w:pPr>
          </w:p>
          <w:p w14:paraId="06B2C55D">
            <w:pPr>
              <w:keepNext w:val="0"/>
              <w:keepLines w:val="0"/>
              <w:pageBreakBefore w:val="0"/>
              <w:widowControl/>
              <w:kinsoku/>
              <w:wordWrap/>
              <w:overflowPunct/>
              <w:topLinePunct w:val="0"/>
              <w:autoSpaceDE/>
              <w:autoSpaceDN/>
              <w:bidi w:val="0"/>
              <w:adjustRightInd/>
              <w:snapToGrid w:val="0"/>
              <w:spacing w:line="400" w:lineRule="exact"/>
              <w:jc w:val="center"/>
              <w:textAlignment w:val="auto"/>
              <w:rPr>
                <w:rFonts w:hint="default" w:ascii="楷体" w:hAnsi="楷体" w:eastAsia="楷体" w:cs="楷体"/>
                <w:b/>
                <w:bCs/>
                <w:i w:val="0"/>
                <w:iCs w:val="0"/>
                <w:color w:val="000000"/>
                <w:sz w:val="28"/>
                <w:szCs w:val="36"/>
                <w:u w:val="none"/>
                <w:lang w:val="en-US" w:eastAsia="zh-CN"/>
              </w:rPr>
            </w:pPr>
          </w:p>
          <w:p w14:paraId="5AAF913F">
            <w:pPr>
              <w:keepNext w:val="0"/>
              <w:keepLines w:val="0"/>
              <w:pageBreakBefore w:val="0"/>
              <w:widowControl/>
              <w:suppressLineNumbers w:val="0"/>
              <w:kinsoku/>
              <w:wordWrap/>
              <w:overflowPunct/>
              <w:topLinePunct w:val="0"/>
              <w:autoSpaceDE/>
              <w:autoSpaceDN/>
              <w:bidi w:val="0"/>
              <w:adjustRightInd/>
              <w:snapToGrid/>
              <w:spacing w:before="156" w:beforeLines="50"/>
              <w:ind w:firstLine="482" w:firstLineChars="200"/>
              <w:jc w:val="left"/>
              <w:textAlignment w:val="auto"/>
              <w:rPr>
                <w:rFonts w:hint="eastAsia" w:eastAsia="楷体"/>
                <w:b/>
                <w:bCs/>
                <w:sz w:val="24"/>
                <w:szCs w:val="22"/>
                <w:lang w:val="en-US" w:eastAsia="zh-CN"/>
              </w:rPr>
            </w:pPr>
            <w:r>
              <w:rPr>
                <w:rFonts w:hint="eastAsia" w:eastAsia="楷体"/>
                <w:b/>
                <w:bCs/>
                <w:sz w:val="24"/>
                <w:szCs w:val="32"/>
                <w:lang w:val="en-US" w:eastAsia="zh-CN"/>
              </w:rPr>
              <w:t>1、解读国家主权</w:t>
            </w:r>
          </w:p>
          <w:p w14:paraId="030EEDBD">
            <w:pPr>
              <w:keepNext w:val="0"/>
              <w:keepLines w:val="0"/>
              <w:pageBreakBefore w:val="0"/>
              <w:widowControl/>
              <w:kinsoku/>
              <w:wordWrap/>
              <w:overflowPunct/>
              <w:topLinePunct w:val="0"/>
              <w:autoSpaceDE/>
              <w:autoSpaceDN/>
              <w:bidi w:val="0"/>
              <w:adjustRightInd/>
              <w:snapToGrid w:val="0"/>
              <w:spacing w:line="400" w:lineRule="exact"/>
              <w:ind w:firstLine="482" w:firstLineChars="200"/>
              <w:jc w:val="left"/>
              <w:textAlignment w:val="auto"/>
              <w:rPr>
                <w:rFonts w:hint="eastAsia" w:eastAsia="楷体"/>
                <w:b/>
                <w:bCs/>
                <w:sz w:val="24"/>
                <w:szCs w:val="22"/>
                <w:lang w:val="en-US" w:eastAsia="zh-CN"/>
              </w:rPr>
            </w:pPr>
            <w:r>
              <w:rPr>
                <w:rFonts w:hint="eastAsia" w:eastAsia="楷体"/>
                <w:b/>
                <w:bCs/>
                <w:sz w:val="24"/>
                <w:szCs w:val="22"/>
                <w:lang w:val="en-US" w:eastAsia="zh-CN"/>
              </w:rPr>
              <w:t>（1）含义</w:t>
            </w:r>
          </w:p>
          <w:p w14:paraId="12F6BB68">
            <w:pPr>
              <w:keepNext w:val="0"/>
              <w:keepLines w:val="0"/>
              <w:pageBreakBefore w:val="0"/>
              <w:widowControl/>
              <w:kinsoku/>
              <w:wordWrap/>
              <w:overflowPunct/>
              <w:topLinePunct w:val="0"/>
              <w:autoSpaceDE/>
              <w:autoSpaceDN/>
              <w:bidi w:val="0"/>
              <w:adjustRightInd/>
              <w:snapToGrid w:val="0"/>
              <w:spacing w:line="400" w:lineRule="exact"/>
              <w:ind w:firstLine="482" w:firstLineChars="200"/>
              <w:jc w:val="left"/>
              <w:textAlignment w:val="auto"/>
              <w:rPr>
                <w:rFonts w:hint="default" w:eastAsia="楷体"/>
                <w:b/>
                <w:bCs/>
                <w:sz w:val="24"/>
                <w:szCs w:val="22"/>
                <w:lang w:val="en-US" w:eastAsia="zh-CN"/>
              </w:rPr>
            </w:pPr>
            <w:r>
              <w:rPr>
                <w:rFonts w:hint="eastAsia" w:eastAsia="楷体"/>
                <w:b/>
                <w:bCs/>
                <w:sz w:val="24"/>
                <w:szCs w:val="22"/>
                <w:lang w:val="en-US" w:eastAsia="zh-CN"/>
              </w:rPr>
              <w:t>举例讲解：</w:t>
            </w:r>
            <w:r>
              <w:rPr>
                <w:rFonts w:hint="eastAsia" w:ascii="楷体" w:hAnsi="楷体" w:eastAsia="楷体" w:cs="楷体"/>
                <w:i w:val="0"/>
                <w:iCs w:val="0"/>
                <w:color w:val="000000"/>
                <w:sz w:val="24"/>
                <w:szCs w:val="24"/>
                <w:u w:val="none"/>
                <w:lang w:val="en-US" w:eastAsia="zh-CN"/>
              </w:rPr>
              <w:t>一个国家有权决定自己的政治制度、经济政策、文化发展方向等，同时也有权在国际事务中维护自己的国家利益。</w:t>
            </w:r>
          </w:p>
          <w:p w14:paraId="24D86B89">
            <w:pPr>
              <w:keepNext w:val="0"/>
              <w:keepLines w:val="0"/>
              <w:pageBreakBefore w:val="0"/>
              <w:widowControl/>
              <w:kinsoku/>
              <w:wordWrap/>
              <w:overflowPunct/>
              <w:topLinePunct w:val="0"/>
              <w:autoSpaceDE/>
              <w:autoSpaceDN/>
              <w:bidi w:val="0"/>
              <w:adjustRightInd/>
              <w:snapToGrid w:val="0"/>
              <w:spacing w:line="400" w:lineRule="exact"/>
              <w:ind w:firstLine="482" w:firstLineChars="200"/>
              <w:jc w:val="left"/>
              <w:textAlignment w:val="auto"/>
              <w:rPr>
                <w:rFonts w:hint="default" w:eastAsia="楷体"/>
                <w:b/>
                <w:bCs/>
                <w:sz w:val="24"/>
                <w:szCs w:val="22"/>
                <w:lang w:val="en-US" w:eastAsia="zh-CN"/>
              </w:rPr>
            </w:pPr>
            <w:r>
              <w:rPr>
                <w:rFonts w:hint="eastAsia" w:eastAsia="楷体"/>
                <w:b/>
                <w:bCs/>
                <w:sz w:val="24"/>
                <w:szCs w:val="22"/>
                <w:lang w:val="en-US" w:eastAsia="zh-CN"/>
              </w:rPr>
              <w:t>（2）地位</w:t>
            </w:r>
          </w:p>
          <w:p w14:paraId="629C3451">
            <w:pPr>
              <w:keepNext w:val="0"/>
              <w:keepLines w:val="0"/>
              <w:pageBreakBefore w:val="0"/>
              <w:widowControl/>
              <w:kinsoku/>
              <w:wordWrap/>
              <w:overflowPunct/>
              <w:topLinePunct w:val="0"/>
              <w:autoSpaceDE/>
              <w:autoSpaceDN/>
              <w:bidi w:val="0"/>
              <w:adjustRightInd/>
              <w:snapToGrid w:val="0"/>
              <w:spacing w:line="400" w:lineRule="exact"/>
              <w:ind w:firstLine="482" w:firstLineChars="200"/>
              <w:jc w:val="left"/>
              <w:textAlignment w:val="auto"/>
              <w:rPr>
                <w:rFonts w:hint="default" w:eastAsia="楷体"/>
                <w:b/>
                <w:bCs/>
                <w:sz w:val="24"/>
                <w:szCs w:val="22"/>
                <w:lang w:val="en-US" w:eastAsia="zh-CN"/>
              </w:rPr>
            </w:pPr>
            <w:r>
              <w:rPr>
                <w:rFonts w:hint="eastAsia" w:eastAsia="楷体"/>
                <w:b/>
                <w:bCs/>
                <w:sz w:val="24"/>
                <w:szCs w:val="22"/>
                <w:lang w:val="en-US" w:eastAsia="zh-CN"/>
              </w:rPr>
              <w:t>（3）重要性</w:t>
            </w:r>
          </w:p>
          <w:p w14:paraId="4F049DDA">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eastAsia="楷体"/>
                <w:sz w:val="24"/>
                <w:szCs w:val="22"/>
                <w:lang w:val="en-US" w:eastAsia="zh-CN"/>
              </w:rPr>
            </w:pPr>
          </w:p>
          <w:p w14:paraId="02BAD7A3">
            <w:pPr>
              <w:pStyle w:val="8"/>
              <w:keepNext w:val="0"/>
              <w:keepLines w:val="0"/>
              <w:pageBreakBefore w:val="0"/>
              <w:widowControl w:val="0"/>
              <w:tabs>
                <w:tab w:val="left" w:pos="3131"/>
              </w:tabs>
              <w:kinsoku/>
              <w:wordWrap/>
              <w:overflowPunct/>
              <w:topLinePunct w:val="0"/>
              <w:autoSpaceDE/>
              <w:autoSpaceDN/>
              <w:bidi w:val="0"/>
              <w:adjustRightInd w:val="0"/>
              <w:snapToGrid w:val="0"/>
              <w:spacing w:line="440" w:lineRule="exact"/>
              <w:ind w:right="0"/>
              <w:jc w:val="left"/>
              <w:textAlignment w:val="auto"/>
              <w:rPr>
                <w:rFonts w:hint="default" w:eastAsia="楷体"/>
                <w:sz w:val="24"/>
                <w:szCs w:val="22"/>
                <w:lang w:val="en-US" w:eastAsia="zh-CN"/>
              </w:rPr>
            </w:pPr>
            <w:r>
              <w:rPr>
                <w:rFonts w:hint="eastAsia" w:eastAsia="楷体"/>
                <w:b/>
                <w:bCs/>
                <w:sz w:val="24"/>
                <w:szCs w:val="32"/>
                <w:lang w:val="en-US" w:eastAsia="zh-CN"/>
              </w:rPr>
              <w:t xml:space="preserve">   2、拓展：国家主权如何成立</w:t>
            </w:r>
          </w:p>
          <w:p w14:paraId="4E24A499">
            <w:pPr>
              <w:keepNext w:val="0"/>
              <w:keepLines w:val="0"/>
              <w:pageBreakBefore w:val="0"/>
              <w:widowControl/>
              <w:kinsoku/>
              <w:wordWrap/>
              <w:overflowPunct/>
              <w:topLinePunct w:val="0"/>
              <w:autoSpaceDE/>
              <w:autoSpaceDN/>
              <w:bidi w:val="0"/>
              <w:adjustRightInd/>
              <w:snapToGrid w:val="0"/>
              <w:spacing w:line="400" w:lineRule="exact"/>
              <w:ind w:left="0" w:leftChars="0" w:firstLine="400" w:firstLineChars="200"/>
              <w:jc w:val="center"/>
              <w:textAlignment w:val="auto"/>
              <w:rPr>
                <w:rFonts w:hint="default" w:eastAsia="楷体"/>
                <w:b w:val="0"/>
                <w:bCs w:val="0"/>
                <w:sz w:val="24"/>
                <w:szCs w:val="22"/>
                <w:u w:val="single"/>
                <w:lang w:val="en-US" w:eastAsia="zh-CN"/>
              </w:rPr>
            </w:pPr>
            <w:r>
              <w:drawing>
                <wp:anchor distT="0" distB="0" distL="114300" distR="114300" simplePos="0" relativeHeight="251664384" behindDoc="1" locked="0" layoutInCell="1" allowOverlap="1">
                  <wp:simplePos x="0" y="0"/>
                  <wp:positionH relativeFrom="column">
                    <wp:posOffset>254000</wp:posOffset>
                  </wp:positionH>
                  <wp:positionV relativeFrom="paragraph">
                    <wp:posOffset>-1320800</wp:posOffset>
                  </wp:positionV>
                  <wp:extent cx="2684145" cy="1510665"/>
                  <wp:effectExtent l="0" t="0" r="1905" b="13335"/>
                  <wp:wrapTight wrapText="bothSides">
                    <wp:wrapPolygon>
                      <wp:start x="0" y="0"/>
                      <wp:lineTo x="0" y="21246"/>
                      <wp:lineTo x="21462" y="21246"/>
                      <wp:lineTo x="21462" y="0"/>
                      <wp:lineTo x="0" y="0"/>
                    </wp:wrapPolygon>
                  </wp:wrapTight>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8"/>
                          <a:stretch>
                            <a:fillRect/>
                          </a:stretch>
                        </pic:blipFill>
                        <pic:spPr>
                          <a:xfrm>
                            <a:off x="0" y="0"/>
                            <a:ext cx="2684145" cy="1510665"/>
                          </a:xfrm>
                          <a:prstGeom prst="rect">
                            <a:avLst/>
                          </a:prstGeom>
                          <a:noFill/>
                          <a:ln>
                            <a:noFill/>
                          </a:ln>
                        </pic:spPr>
                      </pic:pic>
                    </a:graphicData>
                  </a:graphic>
                </wp:anchor>
              </w:drawing>
            </w:r>
          </w:p>
          <w:p w14:paraId="14ABD0F8">
            <w:pPr>
              <w:keepNext w:val="0"/>
              <w:keepLines w:val="0"/>
              <w:pageBreakBefore w:val="0"/>
              <w:widowControl/>
              <w:kinsoku/>
              <w:wordWrap/>
              <w:overflowPunct/>
              <w:topLinePunct w:val="0"/>
              <w:autoSpaceDE/>
              <w:autoSpaceDN/>
              <w:bidi w:val="0"/>
              <w:adjustRightInd/>
              <w:snapToGrid w:val="0"/>
              <w:spacing w:before="313" w:beforeLines="100" w:line="400" w:lineRule="exact"/>
              <w:ind w:left="0" w:leftChars="0" w:firstLine="482" w:firstLineChars="200"/>
              <w:jc w:val="left"/>
              <w:textAlignment w:val="auto"/>
              <w:rPr>
                <w:rFonts w:hint="default" w:eastAsia="楷体"/>
                <w:b/>
                <w:bCs/>
                <w:sz w:val="24"/>
                <w:szCs w:val="32"/>
                <w:lang w:val="en-US" w:eastAsia="zh-CN"/>
              </w:rPr>
            </w:pPr>
            <w:r>
              <w:rPr>
                <w:rFonts w:hint="eastAsia" w:eastAsia="楷体"/>
                <w:b/>
                <w:bCs/>
                <w:sz w:val="24"/>
                <w:szCs w:val="32"/>
                <w:lang w:val="en-US" w:eastAsia="zh-CN"/>
              </w:rPr>
              <w:t>3、主权国家的基本权利</w:t>
            </w:r>
          </w:p>
          <w:p w14:paraId="22EE9F05">
            <w:pPr>
              <w:keepNext w:val="0"/>
              <w:keepLines w:val="0"/>
              <w:pageBreakBefore w:val="0"/>
              <w:widowControl/>
              <w:kinsoku/>
              <w:wordWrap/>
              <w:overflowPunct/>
              <w:topLinePunct w:val="0"/>
              <w:autoSpaceDE/>
              <w:autoSpaceDN/>
              <w:bidi w:val="0"/>
              <w:adjustRightInd/>
              <w:snapToGrid w:val="0"/>
              <w:spacing w:line="400" w:lineRule="exact"/>
              <w:ind w:firstLine="482" w:firstLineChars="200"/>
              <w:jc w:val="left"/>
              <w:textAlignment w:val="auto"/>
              <w:rPr>
                <w:rFonts w:hint="eastAsia" w:eastAsia="楷体"/>
                <w:b/>
                <w:bCs/>
                <w:sz w:val="24"/>
                <w:szCs w:val="22"/>
                <w:lang w:val="en-US" w:eastAsia="zh-CN"/>
              </w:rPr>
            </w:pPr>
            <w:r>
              <w:rPr>
                <w:rFonts w:hint="eastAsia" w:eastAsia="楷体"/>
                <w:b/>
                <w:bCs/>
                <w:sz w:val="24"/>
                <w:szCs w:val="22"/>
                <w:lang w:val="en-US" w:eastAsia="zh-CN"/>
              </w:rPr>
              <w:drawing>
                <wp:inline distT="0" distB="0" distL="114300" distR="114300">
                  <wp:extent cx="0" cy="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0" cy="0"/>
                          </a:xfrm>
                          <a:prstGeom prst="rect">
                            <a:avLst/>
                          </a:prstGeom>
                          <a:noFill/>
                          <a:ln>
                            <a:noFill/>
                          </a:ln>
                        </pic:spPr>
                      </pic:pic>
                    </a:graphicData>
                  </a:graphic>
                </wp:inline>
              </w:drawing>
            </w:r>
            <w:r>
              <w:rPr>
                <w:rFonts w:hint="eastAsia" w:eastAsia="楷体"/>
                <w:b/>
                <w:bCs/>
                <w:sz w:val="24"/>
                <w:szCs w:val="22"/>
                <w:lang w:val="en-US" w:eastAsia="zh-CN"/>
              </w:rPr>
              <w:t>情境：</w:t>
            </w:r>
          </w:p>
          <w:p w14:paraId="2F5FC184">
            <w:pPr>
              <w:keepNext w:val="0"/>
              <w:keepLines w:val="0"/>
              <w:pageBreakBefore w:val="0"/>
              <w:widowControl/>
              <w:kinsoku/>
              <w:wordWrap/>
              <w:overflowPunct/>
              <w:topLinePunct w:val="0"/>
              <w:autoSpaceDE/>
              <w:autoSpaceDN/>
              <w:bidi w:val="0"/>
              <w:adjustRightInd/>
              <w:snapToGrid w:val="0"/>
              <w:spacing w:line="400" w:lineRule="exact"/>
              <w:ind w:firstLine="482" w:firstLineChars="200"/>
              <w:jc w:val="left"/>
              <w:textAlignment w:val="auto"/>
              <w:rPr>
                <w:rFonts w:hint="eastAsia" w:eastAsia="楷体"/>
                <w:b/>
                <w:bCs/>
                <w:sz w:val="24"/>
                <w:szCs w:val="22"/>
                <w:lang w:val="en-US" w:eastAsia="zh-CN"/>
              </w:rPr>
            </w:pPr>
            <w:r>
              <w:rPr>
                <w:rFonts w:hint="eastAsia" w:eastAsia="楷体"/>
                <w:b/>
                <w:bCs/>
                <w:sz w:val="24"/>
                <w:szCs w:val="22"/>
                <w:lang w:val="en-US" w:eastAsia="zh-CN"/>
              </w:rPr>
              <w:drawing>
                <wp:anchor distT="0" distB="0" distL="114300" distR="114300" simplePos="0" relativeHeight="251665408" behindDoc="1" locked="0" layoutInCell="1" allowOverlap="1">
                  <wp:simplePos x="0" y="0"/>
                  <wp:positionH relativeFrom="column">
                    <wp:posOffset>29210</wp:posOffset>
                  </wp:positionH>
                  <wp:positionV relativeFrom="paragraph">
                    <wp:posOffset>121285</wp:posOffset>
                  </wp:positionV>
                  <wp:extent cx="2686050" cy="1510665"/>
                  <wp:effectExtent l="0" t="0" r="0" b="13335"/>
                  <wp:wrapTight wrapText="bothSides">
                    <wp:wrapPolygon>
                      <wp:start x="0" y="0"/>
                      <wp:lineTo x="0" y="21246"/>
                      <wp:lineTo x="21447" y="21246"/>
                      <wp:lineTo x="21447" y="0"/>
                      <wp:lineTo x="0" y="0"/>
                    </wp:wrapPolygon>
                  </wp:wrapTight>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0"/>
                          <a:stretch>
                            <a:fillRect/>
                          </a:stretch>
                        </pic:blipFill>
                        <pic:spPr>
                          <a:xfrm>
                            <a:off x="0" y="0"/>
                            <a:ext cx="2686050" cy="1510665"/>
                          </a:xfrm>
                          <a:prstGeom prst="rect">
                            <a:avLst/>
                          </a:prstGeom>
                          <a:noFill/>
                          <a:ln>
                            <a:noFill/>
                          </a:ln>
                        </pic:spPr>
                      </pic:pic>
                    </a:graphicData>
                  </a:graphic>
                </wp:anchor>
              </w:drawing>
            </w:r>
            <w:r>
              <w:rPr>
                <w:rFonts w:hint="eastAsia" w:eastAsia="楷体"/>
                <w:b/>
                <w:bCs/>
                <w:sz w:val="24"/>
                <w:szCs w:val="22"/>
                <w:lang w:val="en-US" w:eastAsia="zh-CN"/>
              </w:rPr>
              <w:drawing>
                <wp:inline distT="0" distB="0" distL="114300" distR="114300">
                  <wp:extent cx="0" cy="0"/>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tretch>
                            <a:fillRect/>
                          </a:stretch>
                        </pic:blipFill>
                        <pic:spPr>
                          <a:xfrm>
                            <a:off x="0" y="0"/>
                            <a:ext cx="0" cy="0"/>
                          </a:xfrm>
                          <a:prstGeom prst="rect">
                            <a:avLst/>
                          </a:prstGeom>
                          <a:noFill/>
                          <a:ln>
                            <a:noFill/>
                          </a:ln>
                        </pic:spPr>
                      </pic:pic>
                    </a:graphicData>
                  </a:graphic>
                </wp:inline>
              </w:drawing>
            </w:r>
            <w:r>
              <w:rPr>
                <w:rFonts w:hint="eastAsia" w:eastAsia="楷体"/>
                <w:b/>
                <w:bCs/>
                <w:sz w:val="24"/>
                <w:szCs w:val="22"/>
                <w:lang w:val="en-US" w:eastAsia="zh-CN"/>
              </w:rPr>
              <w:t>思考：</w:t>
            </w:r>
          </w:p>
          <w:p w14:paraId="4C024B41">
            <w:pPr>
              <w:keepNext w:val="0"/>
              <w:keepLines w:val="0"/>
              <w:pageBreakBefore w:val="0"/>
              <w:widowControl/>
              <w:kinsoku/>
              <w:wordWrap/>
              <w:overflowPunct/>
              <w:topLinePunct w:val="0"/>
              <w:autoSpaceDE/>
              <w:autoSpaceDN/>
              <w:bidi w:val="0"/>
              <w:adjustRightInd/>
              <w:snapToGrid w:val="0"/>
              <w:spacing w:line="400" w:lineRule="exact"/>
              <w:ind w:firstLine="482" w:firstLineChars="200"/>
              <w:jc w:val="left"/>
              <w:textAlignment w:val="auto"/>
              <w:rPr>
                <w:rFonts w:hint="eastAsia" w:eastAsia="楷体"/>
                <w:b/>
                <w:bCs/>
                <w:sz w:val="24"/>
                <w:szCs w:val="22"/>
                <w:lang w:val="en-US" w:eastAsia="zh-CN"/>
              </w:rPr>
            </w:pPr>
            <w:r>
              <w:rPr>
                <w:rFonts w:hint="eastAsia" w:eastAsia="楷体"/>
                <w:b/>
                <w:bCs/>
                <w:sz w:val="24"/>
                <w:szCs w:val="22"/>
                <w:lang w:val="en-US" w:eastAsia="zh-CN"/>
              </w:rPr>
              <w:t>香港问题是中国的内政，绝不允许外来势力干涉，中国有信心、有决心、有能力解决这一问题。这体现了主权国家的什么权利？</w:t>
            </w:r>
          </w:p>
          <w:p w14:paraId="13741543">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b w:val="0"/>
                <w:bCs w:val="0"/>
                <w:sz w:val="24"/>
                <w:szCs w:val="22"/>
                <w:lang w:val="en-US" w:eastAsia="zh-CN"/>
              </w:rPr>
            </w:pPr>
            <w:r>
              <w:rPr>
                <w:rFonts w:hint="default" w:ascii="Times New Roman" w:hAnsi="Times New Roman" w:eastAsia="楷体"/>
                <w:b w:val="0"/>
                <w:bCs w:val="0"/>
                <w:sz w:val="24"/>
                <w:szCs w:val="22"/>
                <w:lang w:val="en-US" w:eastAsia="zh-CN"/>
              </w:rPr>
              <w:t>（1）独立权：主权国家拥有按照自己的意志处理内政、外交事务而不受他国控制和干涉的权利。</w:t>
            </w:r>
          </w:p>
          <w:p w14:paraId="39854D36">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b w:val="0"/>
                <w:bCs w:val="0"/>
                <w:sz w:val="24"/>
                <w:szCs w:val="22"/>
                <w:lang w:val="en-US" w:eastAsia="zh-CN"/>
              </w:rPr>
            </w:pPr>
            <w:r>
              <w:rPr>
                <w:rFonts w:hint="default" w:ascii="Times New Roman" w:hAnsi="Times New Roman" w:eastAsia="楷体"/>
                <w:b w:val="0"/>
                <w:bCs w:val="0"/>
                <w:sz w:val="24"/>
                <w:szCs w:val="22"/>
                <w:lang w:val="en-US" w:eastAsia="zh-CN"/>
              </w:rPr>
              <w:t>关键点：我的事情我做主。</w:t>
            </w:r>
          </w:p>
          <w:p w14:paraId="32571C65">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b w:val="0"/>
                <w:bCs w:val="0"/>
                <w:sz w:val="24"/>
                <w:szCs w:val="22"/>
                <w:lang w:val="en-US" w:eastAsia="zh-CN"/>
              </w:rPr>
            </w:pPr>
            <w:r>
              <w:rPr>
                <w:rFonts w:hint="default" w:ascii="Times New Roman" w:hAnsi="Times New Roman" w:eastAsia="楷体"/>
                <w:b w:val="0"/>
                <w:bCs w:val="0"/>
                <w:sz w:val="24"/>
                <w:szCs w:val="22"/>
                <w:lang w:val="en-US" w:eastAsia="zh-CN"/>
              </w:rPr>
              <w:t>管辖权：主权国家对其领域内的一切人或物具有管辖的权利。</w:t>
            </w:r>
          </w:p>
          <w:p w14:paraId="7405BCBF">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b w:val="0"/>
                <w:bCs w:val="0"/>
                <w:sz w:val="24"/>
                <w:szCs w:val="22"/>
                <w:lang w:val="en-US" w:eastAsia="zh-CN"/>
              </w:rPr>
            </w:pPr>
            <w:r>
              <w:rPr>
                <w:rFonts w:hint="default" w:ascii="Times New Roman" w:hAnsi="Times New Roman" w:eastAsia="楷体"/>
                <w:b w:val="0"/>
                <w:bCs w:val="0"/>
                <w:sz w:val="24"/>
                <w:szCs w:val="22"/>
                <w:lang w:val="en-US" w:eastAsia="zh-CN"/>
              </w:rPr>
              <w:t>关键点：我的地盘、我的人民我做主。“海外撤侨”“驻外使馆”。</w:t>
            </w:r>
          </w:p>
          <w:p w14:paraId="0B97358E">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r>
              <w:rPr>
                <w:rFonts w:hint="eastAsia" w:ascii="Times New Roman" w:hAnsi="Times New Roman" w:eastAsia="楷体"/>
                <w:b w:val="0"/>
                <w:bCs w:val="0"/>
                <w:sz w:val="24"/>
                <w:szCs w:val="22"/>
                <w:lang w:val="en-US" w:eastAsia="zh-CN"/>
              </w:rPr>
              <w:t>【注意】管辖权：属地管辖，管中国的领土，领海，领空，及中国飞往外国的航空器和船舶，除了有外交豁免的。属人管辖，只要有中国国籍，都管；保护管辖，外国人在外国地方伤害中国人，也管；普遍管辖，根据国际法，国家对于国际犯罪，无论犯罪人的国籍如何，也无论他在何处犯罪均有权实行管辖。</w:t>
            </w:r>
          </w:p>
          <w:p w14:paraId="295978AF">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r>
              <w:rPr>
                <w:rFonts w:hint="eastAsia" w:ascii="Times New Roman" w:hAnsi="Times New Roman" w:eastAsia="楷体"/>
                <w:b w:val="0"/>
                <w:bCs w:val="0"/>
                <w:sz w:val="24"/>
                <w:szCs w:val="22"/>
                <w:lang w:val="en-US" w:eastAsia="zh-CN"/>
              </w:rPr>
              <w:t>（3）平等权：主权国家不论大小、强弱，也不论政治、经济、意识形态和社会制度有何差异，在国际法上的地位一律平等。</w:t>
            </w:r>
          </w:p>
          <w:p w14:paraId="2E6FBD8F">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r>
              <w:rPr>
                <w:rFonts w:hint="eastAsia" w:ascii="Times New Roman" w:hAnsi="Times New Roman" w:eastAsia="楷体"/>
                <w:b w:val="0"/>
                <w:bCs w:val="0"/>
                <w:sz w:val="24"/>
                <w:szCs w:val="22"/>
                <w:lang w:val="en-US" w:eastAsia="zh-CN"/>
              </w:rPr>
              <w:t>关键词：“不分大小国享有投票权”“使用本国文字的权利”“法律地位平等”等。</w:t>
            </w:r>
          </w:p>
          <w:p w14:paraId="4CB4C661">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r>
              <w:rPr>
                <w:rFonts w:hint="eastAsia" w:ascii="Times New Roman" w:hAnsi="Times New Roman" w:eastAsia="楷体"/>
                <w:b w:val="0"/>
                <w:bCs w:val="0"/>
                <w:sz w:val="24"/>
                <w:szCs w:val="22"/>
                <w:lang w:val="en-US" w:eastAsia="zh-CN"/>
              </w:rPr>
              <w:t>（4）自卫权：主权国家拥有保卫自己的生存和独立的权利。</w:t>
            </w:r>
          </w:p>
          <w:p w14:paraId="579F9E17">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r>
              <w:rPr>
                <w:rFonts w:hint="eastAsia" w:ascii="Times New Roman" w:hAnsi="Times New Roman" w:eastAsia="楷体"/>
                <w:b w:val="0"/>
                <w:bCs w:val="0"/>
                <w:sz w:val="24"/>
                <w:szCs w:val="22"/>
                <w:lang w:val="en-US" w:eastAsia="zh-CN"/>
              </w:rPr>
              <w:t>关键词：“国防建设”“建筑要塞”“还击入侵”“捍卫主权”等。</w:t>
            </w:r>
          </w:p>
          <w:p w14:paraId="0B9E0C9F">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p>
          <w:p w14:paraId="2227A46B">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p>
          <w:p w14:paraId="5B63CE11">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p>
          <w:p w14:paraId="7079ED22">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p>
          <w:p w14:paraId="534D93DA">
            <w:pPr>
              <w:keepNext w:val="0"/>
              <w:keepLines w:val="0"/>
              <w:pageBreakBefore w:val="0"/>
              <w:widowControl/>
              <w:kinsoku/>
              <w:wordWrap/>
              <w:overflowPunct/>
              <w:topLinePunct w:val="0"/>
              <w:autoSpaceDE/>
              <w:autoSpaceDN/>
              <w:bidi w:val="0"/>
              <w:adjustRightInd/>
              <w:snapToGrid w:val="0"/>
              <w:spacing w:line="400" w:lineRule="exact"/>
              <w:ind w:left="0" w:leftChars="0" w:firstLine="400" w:firstLineChars="200"/>
              <w:jc w:val="left"/>
              <w:textAlignment w:val="auto"/>
              <w:rPr>
                <w:rFonts w:hint="eastAsia" w:ascii="Times New Roman" w:hAnsi="Times New Roman" w:eastAsia="楷体"/>
                <w:b w:val="0"/>
                <w:bCs w:val="0"/>
                <w:sz w:val="24"/>
                <w:szCs w:val="22"/>
                <w:lang w:val="en-US" w:eastAsia="zh-CN"/>
              </w:rPr>
            </w:pPr>
            <w:r>
              <w:drawing>
                <wp:anchor distT="0" distB="0" distL="114300" distR="114300" simplePos="0" relativeHeight="251667456" behindDoc="1" locked="0" layoutInCell="1" allowOverlap="1">
                  <wp:simplePos x="0" y="0"/>
                  <wp:positionH relativeFrom="column">
                    <wp:posOffset>-17145</wp:posOffset>
                  </wp:positionH>
                  <wp:positionV relativeFrom="paragraph">
                    <wp:posOffset>823595</wp:posOffset>
                  </wp:positionV>
                  <wp:extent cx="2691130" cy="1522095"/>
                  <wp:effectExtent l="0" t="0" r="13970" b="1905"/>
                  <wp:wrapTight wrapText="bothSides">
                    <wp:wrapPolygon>
                      <wp:start x="0" y="0"/>
                      <wp:lineTo x="0" y="21357"/>
                      <wp:lineTo x="21406" y="21357"/>
                      <wp:lineTo x="21406" y="0"/>
                      <wp:lineTo x="0" y="0"/>
                    </wp:wrapPolygon>
                  </wp:wrapTight>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1"/>
                          <a:stretch>
                            <a:fillRect/>
                          </a:stretch>
                        </pic:blipFill>
                        <pic:spPr>
                          <a:xfrm>
                            <a:off x="0" y="0"/>
                            <a:ext cx="2691130" cy="1522095"/>
                          </a:xfrm>
                          <a:prstGeom prst="rect">
                            <a:avLst/>
                          </a:prstGeom>
                          <a:noFill/>
                          <a:ln>
                            <a:noFill/>
                          </a:ln>
                        </pic:spPr>
                      </pic:pic>
                    </a:graphicData>
                  </a:graphic>
                </wp:anchor>
              </w:drawing>
            </w:r>
          </w:p>
          <w:p w14:paraId="098BA081">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p>
          <w:p w14:paraId="2FAEBA95">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p>
          <w:p w14:paraId="45F89C15">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b w:val="0"/>
                <w:bCs w:val="0"/>
                <w:sz w:val="24"/>
                <w:szCs w:val="22"/>
                <w:lang w:val="en-US" w:eastAsia="zh-CN"/>
              </w:rPr>
            </w:pPr>
          </w:p>
          <w:p w14:paraId="5A662AC9">
            <w:pPr>
              <w:keepNext w:val="0"/>
              <w:keepLines w:val="0"/>
              <w:pageBreakBefore w:val="0"/>
              <w:widowControl/>
              <w:numPr>
                <w:ilvl w:val="0"/>
                <w:numId w:val="1"/>
              </w:numPr>
              <w:kinsoku/>
              <w:wordWrap/>
              <w:overflowPunct/>
              <w:topLinePunct w:val="0"/>
              <w:autoSpaceDE/>
              <w:autoSpaceDN/>
              <w:bidi w:val="0"/>
              <w:adjustRightInd/>
              <w:snapToGrid w:val="0"/>
              <w:spacing w:line="400" w:lineRule="exact"/>
              <w:ind w:left="0" w:leftChars="0" w:firstLine="482" w:firstLineChars="200"/>
              <w:jc w:val="left"/>
              <w:textAlignment w:val="auto"/>
              <w:rPr>
                <w:rFonts w:hint="eastAsia" w:ascii="Times New Roman" w:hAnsi="Times New Roman" w:eastAsia="楷体"/>
                <w:b/>
                <w:bCs/>
                <w:sz w:val="24"/>
                <w:szCs w:val="22"/>
                <w:lang w:val="en-US" w:eastAsia="zh-CN"/>
              </w:rPr>
            </w:pPr>
            <w:r>
              <w:rPr>
                <w:rFonts w:hint="eastAsia" w:ascii="Times New Roman" w:hAnsi="Times New Roman" w:eastAsia="楷体"/>
                <w:b/>
                <w:bCs/>
                <w:sz w:val="24"/>
                <w:szCs w:val="22"/>
                <w:lang w:val="en-US" w:eastAsia="zh-CN"/>
              </w:rPr>
              <w:drawing>
                <wp:inline distT="0" distB="0" distL="114300" distR="114300">
                  <wp:extent cx="0" cy="0"/>
                  <wp:effectExtent l="0" t="0" r="0" b="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2"/>
                          <a:stretch>
                            <a:fillRect/>
                          </a:stretch>
                        </pic:blipFill>
                        <pic:spPr>
                          <a:xfrm>
                            <a:off x="0" y="0"/>
                            <a:ext cx="0" cy="0"/>
                          </a:xfrm>
                          <a:prstGeom prst="rect">
                            <a:avLst/>
                          </a:prstGeom>
                          <a:noFill/>
                          <a:ln>
                            <a:noFill/>
                          </a:ln>
                        </pic:spPr>
                      </pic:pic>
                    </a:graphicData>
                  </a:graphic>
                </wp:inline>
              </w:drawing>
            </w:r>
            <w:r>
              <w:rPr>
                <w:rFonts w:hint="eastAsia" w:ascii="Times New Roman" w:hAnsi="Times New Roman" w:eastAsia="楷体"/>
                <w:b/>
                <w:bCs/>
                <w:sz w:val="24"/>
                <w:szCs w:val="22"/>
                <w:lang w:val="en-US" w:eastAsia="zh-CN"/>
              </w:rPr>
              <w:t>中央与地方</w:t>
            </w:r>
          </w:p>
          <w:p w14:paraId="2A162599">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80" w:firstLineChars="200"/>
              <w:jc w:val="left"/>
              <w:textAlignment w:val="auto"/>
              <w:rPr>
                <w:rFonts w:hint="eastAsia" w:ascii="Times New Roman" w:hAnsi="Times New Roman" w:eastAsia="楷体"/>
                <w:b/>
                <w:bCs/>
                <w:sz w:val="24"/>
                <w:szCs w:val="22"/>
                <w:lang w:val="en-US"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819150</wp:posOffset>
                      </wp:positionH>
                      <wp:positionV relativeFrom="paragraph">
                        <wp:posOffset>356235</wp:posOffset>
                      </wp:positionV>
                      <wp:extent cx="300355" cy="75565"/>
                      <wp:effectExtent l="6350" t="15240" r="17145" b="23495"/>
                      <wp:wrapNone/>
                      <wp:docPr id="19" name="右箭头 19"/>
                      <wp:cNvGraphicFramePr/>
                      <a:graphic xmlns:a="http://schemas.openxmlformats.org/drawingml/2006/main">
                        <a:graphicData uri="http://schemas.microsoft.com/office/word/2010/wordprocessingShape">
                          <wps:wsp>
                            <wps:cNvSpPr/>
                            <wps:spPr>
                              <a:xfrm>
                                <a:off x="2040255" y="5814695"/>
                                <a:ext cx="300355" cy="7556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4.5pt;margin-top:28.05pt;height:5.95pt;width:23.65pt;z-index:251665408;v-text-anchor:middle;mso-width-relative:page;mso-height-relative:page;" fillcolor="#4874CB [3204]" filled="t" stroked="t" coordsize="21600,21600" o:gfxdata="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ZWYoX1wAAAAkBAAAPAAAAAAAAAAEAIAAAACIAAABkcnMvZG93bnJldi54bWxQSwECFAAU&#10;AAAACACHTuJAaersDJ0CAAArBQAADgAAAAAAAAABACAAAAAmAQAAZHJzL2Uyb0RvYy54bWxQSwUG&#10;AAAAAAYABgBZAQAANQYAAAAA&#10;" adj="18883,5400">
                      <v:fill on="t" focussize="0,0"/>
                      <v:stroke weight="1pt" color="#2E54A1 [2404]" miterlimit="8" joinstyle="miter"/>
                      <v:imagedata o:title=""/>
                      <o:lock v:ext="edit" aspectratio="f"/>
                    </v:shape>
                  </w:pict>
                </mc:Fallback>
              </mc:AlternateContent>
            </w:r>
            <w:r>
              <w:rPr>
                <w:rFonts w:hint="eastAsia" w:ascii="Times New Roman" w:hAnsi="Times New Roman" w:eastAsia="楷体"/>
                <w:b/>
                <w:bCs/>
                <w:sz w:val="24"/>
                <w:szCs w:val="22"/>
                <w:lang w:val="en-US" w:eastAsia="zh-CN"/>
              </w:rPr>
              <w:t>提问：香港回归后我国是如何对其进行管理的？     划为直辖于中国中央政府的特别行政区</w:t>
            </w:r>
          </w:p>
          <w:p w14:paraId="19F0175B">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eastAsia="楷体"/>
                <w:b/>
                <w:bCs/>
                <w:sz w:val="24"/>
                <w:szCs w:val="22"/>
                <w:lang w:val="en-US" w:eastAsia="zh-CN"/>
              </w:rPr>
            </w:pPr>
            <w:r>
              <w:rPr>
                <w:rFonts w:hint="eastAsia" w:ascii="Times New Roman" w:hAnsi="Times New Roman" w:eastAsia="楷体"/>
                <w:b/>
                <w:bCs/>
                <w:sz w:val="24"/>
                <w:szCs w:val="22"/>
                <w:lang w:val="en-US" w:eastAsia="zh-CN"/>
              </w:rPr>
              <mc:AlternateContent>
                <mc:Choice Requires="wps">
                  <w:drawing>
                    <wp:anchor distT="0" distB="0" distL="114300" distR="114300" simplePos="0" relativeHeight="251666432" behindDoc="0" locked="0" layoutInCell="1" allowOverlap="1">
                      <wp:simplePos x="0" y="0"/>
                      <wp:positionH relativeFrom="column">
                        <wp:posOffset>36830</wp:posOffset>
                      </wp:positionH>
                      <wp:positionV relativeFrom="paragraph">
                        <wp:posOffset>431800</wp:posOffset>
                      </wp:positionV>
                      <wp:extent cx="466725" cy="1981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66725" cy="198120"/>
                              </a:xfrm>
                              <a:prstGeom prst="rect">
                                <a:avLst/>
                              </a:prstGeom>
                              <a:noFill/>
                              <a:ln>
                                <a:noFill/>
                              </a:ln>
                            </wps:spPr>
                            <wps:txbx>
                              <w:txbxContent>
                                <w:p w14:paraId="6BA6BC33">
                                  <w:pPr>
                                    <w:rPr>
                                      <w:rFonts w:hint="eastAsia"/>
                                      <w:sz w:val="21"/>
                                      <w:szCs w:val="21"/>
                                    </w:rPr>
                                  </w:pPr>
                                </w:p>
                              </w:txbxContent>
                            </wps:txbx>
                            <wps:bodyPr lIns="0" tIns="0" rIns="0" bIns="0" upright="1"/>
                          </wps:wsp>
                        </a:graphicData>
                      </a:graphic>
                    </wp:anchor>
                  </w:drawing>
                </mc:Choice>
                <mc:Fallback>
                  <w:pict>
                    <v:shape id="_x0000_s1026" o:spid="_x0000_s1026" o:spt="202" type="#_x0000_t202" style="position:absolute;left:0pt;margin-left:2.9pt;margin-top:34pt;height:15.6pt;width:36.75pt;z-index:251666432;mso-width-relative:page;mso-height-relative:page;" filled="f" stroked="f" coordsize="21600,21600" o:gfxdata="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PTA3NYAAAAGAQAADwAAAAAAAAABACAAAAAiAAAAZHJzL2Rvd25yZXYueG1sUEsBAhQA&#10;FAAAAAgAh07iQKoALLC7AQAAcQMAAA4AAAAAAAAAAQAgAAAAJQEAAGRycy9lMm9Eb2MueG1sUEsF&#10;BgAAAAAGAAYAWQEAAFIFAAAAAA==&#10;">
                      <v:fill on="f" focussize="0,0"/>
                      <v:stroke on="f"/>
                      <v:imagedata o:title=""/>
                      <o:lock v:ext="edit" aspectratio="f"/>
                      <v:textbox inset="0mm,0mm,0mm,0mm">
                        <w:txbxContent>
                          <w:p w14:paraId="6BA6BC33">
                            <w:pPr>
                              <w:rPr>
                                <w:rFonts w:hint="eastAsia"/>
                                <w:sz w:val="21"/>
                                <w:szCs w:val="21"/>
                              </w:rPr>
                            </w:pPr>
                          </w:p>
                        </w:txbxContent>
                      </v:textbox>
                    </v:shape>
                  </w:pict>
                </mc:Fallback>
              </mc:AlternateContent>
            </w:r>
            <w:r>
              <w:rPr>
                <w:rFonts w:hint="eastAsia" w:ascii="Times New Roman" w:hAnsi="Times New Roman" w:eastAsia="楷体"/>
                <w:b/>
                <w:bCs/>
                <w:sz w:val="24"/>
                <w:szCs w:val="22"/>
                <w:lang w:val="en-US" w:eastAsia="zh-CN"/>
              </w:rPr>
              <w:t>追问：我国的行政区划包括34个省级行政区、333个地级行政区、2847个县级行政区、38773个乡级行政区。</w:t>
            </w:r>
          </w:p>
          <w:p w14:paraId="1BB5694E">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firstLine="482" w:firstLineChars="200"/>
              <w:jc w:val="left"/>
              <w:textAlignment w:val="auto"/>
              <w:rPr>
                <w:rFonts w:hint="eastAsia" w:ascii="Times New Roman" w:hAnsi="Times New Roman" w:eastAsia="楷体"/>
                <w:b/>
                <w:bCs/>
                <w:sz w:val="24"/>
                <w:szCs w:val="22"/>
                <w:lang w:val="en-US" w:eastAsia="zh-CN"/>
              </w:rPr>
            </w:pPr>
            <w:r>
              <w:rPr>
                <w:rFonts w:hint="eastAsia" w:ascii="Times New Roman" w:hAnsi="Times New Roman" w:eastAsia="楷体"/>
                <w:b/>
                <w:bCs/>
                <w:sz w:val="24"/>
                <w:szCs w:val="22"/>
                <w:lang w:val="en-US" w:eastAsia="zh-CN"/>
              </w:rPr>
              <w:t>思考：为什么要进行行政区域的划分？行政区划可能考虑了哪些因素？我国地方各级政府与中央政府之间是什么关系？</w:t>
            </w:r>
          </w:p>
          <w:p w14:paraId="4C9CC7B3">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22"/>
                <w:lang w:val="en-US" w:eastAsia="zh-CN"/>
              </w:rPr>
            </w:pPr>
          </w:p>
          <w:p w14:paraId="18BB7A81">
            <w:pPr>
              <w:keepNext w:val="0"/>
              <w:keepLines w:val="0"/>
              <w:pageBreakBefore w:val="0"/>
              <w:widowControl/>
              <w:kinsoku/>
              <w:wordWrap/>
              <w:overflowPunct/>
              <w:topLinePunct w:val="0"/>
              <w:autoSpaceDE/>
              <w:autoSpaceDN/>
              <w:bidi w:val="0"/>
              <w:adjustRightInd/>
              <w:snapToGrid w:val="0"/>
              <w:spacing w:line="400" w:lineRule="exact"/>
              <w:ind w:left="0" w:leftChars="0" w:firstLine="482" w:firstLineChars="200"/>
              <w:jc w:val="left"/>
              <w:textAlignment w:val="auto"/>
              <w:rPr>
                <w:rFonts w:hint="eastAsia" w:eastAsia="楷体"/>
                <w:b/>
                <w:bCs/>
                <w:sz w:val="24"/>
                <w:szCs w:val="32"/>
                <w:lang w:val="en-US" w:eastAsia="zh-CN"/>
              </w:rPr>
            </w:pPr>
          </w:p>
          <w:p w14:paraId="70B0D996">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eastAsia="楷体"/>
                <w:b/>
                <w:bCs/>
                <w:sz w:val="24"/>
                <w:szCs w:val="32"/>
                <w:lang w:val="en-US" w:eastAsia="zh-CN"/>
              </w:rPr>
            </w:pPr>
          </w:p>
          <w:p w14:paraId="03A7B2B1">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eastAsia="楷体"/>
                <w:b/>
                <w:bCs/>
                <w:sz w:val="24"/>
                <w:szCs w:val="32"/>
                <w:lang w:val="en-US" w:eastAsia="zh-CN"/>
              </w:rPr>
            </w:pPr>
            <w:r>
              <w:drawing>
                <wp:anchor distT="0" distB="0" distL="114300" distR="114300" simplePos="0" relativeHeight="251668480" behindDoc="1" locked="0" layoutInCell="1" allowOverlap="1">
                  <wp:simplePos x="0" y="0"/>
                  <wp:positionH relativeFrom="column">
                    <wp:posOffset>-8890</wp:posOffset>
                  </wp:positionH>
                  <wp:positionV relativeFrom="paragraph">
                    <wp:posOffset>53975</wp:posOffset>
                  </wp:positionV>
                  <wp:extent cx="2692400" cy="1495425"/>
                  <wp:effectExtent l="0" t="0" r="12700" b="9525"/>
                  <wp:wrapTight wrapText="bothSides">
                    <wp:wrapPolygon>
                      <wp:start x="0" y="0"/>
                      <wp:lineTo x="0" y="21462"/>
                      <wp:lineTo x="21396" y="21462"/>
                      <wp:lineTo x="21396" y="0"/>
                      <wp:lineTo x="0" y="0"/>
                    </wp:wrapPolygon>
                  </wp:wrapTight>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2692400" cy="1495425"/>
                          </a:xfrm>
                          <a:prstGeom prst="rect">
                            <a:avLst/>
                          </a:prstGeom>
                          <a:noFill/>
                          <a:ln>
                            <a:noFill/>
                          </a:ln>
                        </pic:spPr>
                      </pic:pic>
                    </a:graphicData>
                  </a:graphic>
                </wp:anchor>
              </w:drawing>
            </w:r>
            <w:r>
              <w:rPr>
                <w:rFonts w:hint="eastAsia" w:eastAsia="楷体"/>
                <w:b/>
                <w:bCs/>
                <w:sz w:val="24"/>
                <w:szCs w:val="32"/>
                <w:lang w:val="en-US" w:eastAsia="zh-CN"/>
              </w:rPr>
              <w:t>活动二：</w:t>
            </w:r>
          </w:p>
          <w:p w14:paraId="55F68998">
            <w:pPr>
              <w:keepNext w:val="0"/>
              <w:keepLines w:val="0"/>
              <w:pageBreakBefore w:val="0"/>
              <w:widowControl/>
              <w:kinsoku/>
              <w:wordWrap/>
              <w:overflowPunct/>
              <w:topLinePunct w:val="0"/>
              <w:autoSpaceDE/>
              <w:autoSpaceDN/>
              <w:bidi w:val="0"/>
              <w:adjustRightInd/>
              <w:snapToGrid w:val="0"/>
              <w:spacing w:line="400" w:lineRule="exact"/>
              <w:ind w:left="0" w:leftChars="0" w:firstLine="482" w:firstLineChars="200"/>
              <w:jc w:val="left"/>
              <w:textAlignment w:val="auto"/>
              <w:rPr>
                <w:rFonts w:hint="default" w:eastAsia="楷体"/>
                <w:b/>
                <w:bCs/>
                <w:sz w:val="24"/>
                <w:szCs w:val="32"/>
                <w:lang w:val="en-US" w:eastAsia="zh-CN"/>
              </w:rPr>
            </w:pPr>
            <w:r>
              <w:rPr>
                <w:rFonts w:hint="eastAsia" w:eastAsia="楷体"/>
                <w:b/>
                <w:bCs/>
                <w:sz w:val="24"/>
                <w:szCs w:val="32"/>
                <w:lang w:val="en-US" w:eastAsia="zh-CN"/>
              </w:rPr>
              <w:t>澳门的发展得益于什么？</w:t>
            </w:r>
          </w:p>
          <w:p w14:paraId="51AE3755">
            <w:pPr>
              <w:keepNext w:val="0"/>
              <w:keepLines w:val="0"/>
              <w:pageBreakBefore w:val="0"/>
              <w:widowControl/>
              <w:kinsoku/>
              <w:wordWrap/>
              <w:overflowPunct/>
              <w:topLinePunct w:val="0"/>
              <w:autoSpaceDE/>
              <w:autoSpaceDN/>
              <w:bidi w:val="0"/>
              <w:adjustRightInd/>
              <w:snapToGrid w:val="0"/>
              <w:spacing w:line="400" w:lineRule="exact"/>
              <w:ind w:left="0" w:leftChars="0" w:firstLine="482" w:firstLineChars="200"/>
              <w:jc w:val="left"/>
              <w:textAlignment w:val="auto"/>
              <w:rPr>
                <w:rFonts w:hint="eastAsia" w:eastAsia="楷体"/>
                <w:b/>
                <w:bCs/>
                <w:sz w:val="24"/>
                <w:szCs w:val="32"/>
                <w:lang w:val="en-US" w:eastAsia="zh-CN"/>
              </w:rPr>
            </w:pPr>
            <w:r>
              <w:rPr>
                <w:rFonts w:hint="eastAsia" w:eastAsia="楷体"/>
                <w:b/>
                <w:bCs/>
                <w:sz w:val="24"/>
                <w:szCs w:val="32"/>
                <w:lang w:val="en-US" w:eastAsia="zh-CN"/>
              </w:rPr>
              <w:t>思考：</w:t>
            </w:r>
          </w:p>
          <w:p w14:paraId="000DBB3F">
            <w:pPr>
              <w:keepNext w:val="0"/>
              <w:keepLines w:val="0"/>
              <w:pageBreakBefore w:val="0"/>
              <w:widowControl/>
              <w:numPr>
                <w:ilvl w:val="0"/>
                <w:numId w:val="2"/>
              </w:numPr>
              <w:kinsoku/>
              <w:wordWrap/>
              <w:overflowPunct/>
              <w:topLinePunct w:val="0"/>
              <w:autoSpaceDE/>
              <w:autoSpaceDN/>
              <w:bidi w:val="0"/>
              <w:adjustRightInd/>
              <w:snapToGrid w:val="0"/>
              <w:spacing w:line="400" w:lineRule="exact"/>
              <w:ind w:left="0" w:leftChars="0" w:firstLine="482" w:firstLineChars="200"/>
              <w:jc w:val="left"/>
              <w:textAlignment w:val="auto"/>
              <w:rPr>
                <w:rFonts w:hint="eastAsia" w:eastAsia="楷体"/>
                <w:b/>
                <w:bCs/>
                <w:sz w:val="24"/>
                <w:szCs w:val="32"/>
                <w:lang w:val="en-US" w:eastAsia="zh-CN"/>
              </w:rPr>
            </w:pPr>
            <w:r>
              <w:rPr>
                <w:rFonts w:hint="eastAsia" w:eastAsia="楷体"/>
                <w:b/>
                <w:bCs/>
                <w:sz w:val="24"/>
                <w:szCs w:val="32"/>
                <w:lang w:val="en-US" w:eastAsia="zh-CN"/>
              </w:rPr>
              <w:t>澳门的治理体现出我国中央政府与地方政府的权力是如何划分的？</w:t>
            </w:r>
          </w:p>
          <w:p w14:paraId="01BD1621">
            <w:pPr>
              <w:keepNext w:val="0"/>
              <w:keepLines w:val="0"/>
              <w:pageBreakBefore w:val="0"/>
              <w:widowControl/>
              <w:numPr>
                <w:ilvl w:val="0"/>
                <w:numId w:val="2"/>
              </w:numPr>
              <w:kinsoku/>
              <w:wordWrap/>
              <w:overflowPunct/>
              <w:topLinePunct w:val="0"/>
              <w:autoSpaceDE/>
              <w:autoSpaceDN/>
              <w:bidi w:val="0"/>
              <w:adjustRightInd/>
              <w:snapToGrid w:val="0"/>
              <w:spacing w:line="400" w:lineRule="exact"/>
              <w:ind w:left="0" w:leftChars="0" w:firstLine="482" w:firstLineChars="200"/>
              <w:jc w:val="left"/>
              <w:textAlignment w:val="auto"/>
              <w:rPr>
                <w:rFonts w:hint="default" w:eastAsia="楷体"/>
                <w:b/>
                <w:bCs/>
                <w:sz w:val="24"/>
                <w:szCs w:val="32"/>
                <w:lang w:val="en-US" w:eastAsia="zh-CN"/>
              </w:rPr>
            </w:pPr>
            <w:r>
              <w:rPr>
                <w:rFonts w:hint="eastAsia" w:eastAsia="楷体"/>
                <w:b/>
                <w:bCs/>
                <w:sz w:val="24"/>
                <w:szCs w:val="32"/>
                <w:lang w:val="en-US" w:eastAsia="zh-CN"/>
              </w:rPr>
              <w:t>澳门的发展成就如何得益于我国的国家结构形式？</w:t>
            </w:r>
          </w:p>
          <w:p w14:paraId="3286B36B">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eastAsia="楷体"/>
                <w:b/>
                <w:bCs/>
                <w:sz w:val="24"/>
                <w:szCs w:val="32"/>
                <w:lang w:val="en-US" w:eastAsia="zh-CN"/>
              </w:rPr>
            </w:pPr>
          </w:p>
          <w:p w14:paraId="0604552C">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eastAsia="楷体"/>
                <w:b/>
                <w:bCs/>
                <w:sz w:val="24"/>
                <w:szCs w:val="32"/>
                <w:lang w:val="en-US" w:eastAsia="zh-CN"/>
              </w:rPr>
            </w:pPr>
          </w:p>
          <w:p w14:paraId="57F4BC1B">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eastAsia="楷体"/>
                <w:sz w:val="24"/>
                <w:szCs w:val="22"/>
                <w:lang w:val="en-US" w:eastAsia="zh-CN"/>
              </w:rPr>
            </w:pPr>
            <w:r>
              <w:rPr>
                <w:rFonts w:hint="eastAsia" w:eastAsia="楷体"/>
                <w:sz w:val="24"/>
                <w:szCs w:val="22"/>
                <w:lang w:val="en-US" w:eastAsia="zh-CN"/>
              </w:rPr>
              <w:t>总结归纳：</w:t>
            </w:r>
          </w:p>
          <w:p w14:paraId="393D4E11">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leftChars="200"/>
              <w:jc w:val="left"/>
              <w:textAlignment w:val="auto"/>
              <w:rPr>
                <w:rFonts w:hint="default" w:ascii="Times New Roman" w:hAnsi="Times New Roman" w:eastAsia="楷体"/>
                <w:b/>
                <w:bCs/>
                <w:sz w:val="24"/>
                <w:szCs w:val="32"/>
                <w:lang w:val="en-US" w:eastAsia="zh-CN"/>
              </w:rPr>
            </w:pPr>
            <w:r>
              <w:rPr>
                <w:rFonts w:hint="eastAsia" w:ascii="Times New Roman" w:hAnsi="Times New Roman" w:eastAsia="楷体"/>
                <w:b/>
                <w:bCs/>
                <w:sz w:val="24"/>
                <w:szCs w:val="32"/>
                <w:lang w:val="en-US" w:eastAsia="zh-CN"/>
              </w:rPr>
              <w:t xml:space="preserve">中央政府与地方政府权力的划分 </w:t>
            </w:r>
          </w:p>
          <w:p w14:paraId="70C1F83D">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default" w:ascii="Times New Roman" w:hAnsi="Times New Roman" w:eastAsia="楷体"/>
                <w:b/>
                <w:bCs/>
                <w:sz w:val="24"/>
                <w:szCs w:val="32"/>
                <w:lang w:val="en-US" w:eastAsia="zh-CN"/>
              </w:rPr>
            </w:pPr>
            <w:r>
              <w:rPr>
                <w:rFonts w:hint="default" w:ascii="Times New Roman" w:hAnsi="Times New Roman" w:eastAsia="楷体"/>
                <w:b/>
                <w:bCs/>
                <w:sz w:val="24"/>
                <w:szCs w:val="32"/>
                <w:lang w:val="en-US" w:eastAsia="zh-CN"/>
              </w:rPr>
              <w:t>①中央政府与地方各级政府各自行使自身在法定范围内的权力。中央政府与地方各级政府的权力划分，往往通过国家宪法加以规定。</w:t>
            </w:r>
          </w:p>
          <w:p w14:paraId="40D5A10D">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default" w:ascii="Times New Roman" w:hAnsi="Times New Roman" w:eastAsia="楷体"/>
                <w:b/>
                <w:bCs/>
                <w:sz w:val="24"/>
                <w:szCs w:val="32"/>
                <w:lang w:val="en-US" w:eastAsia="zh-CN"/>
              </w:rPr>
            </w:pPr>
            <w:r>
              <w:rPr>
                <w:rFonts w:hint="default" w:ascii="Times New Roman" w:hAnsi="Times New Roman" w:eastAsia="楷体"/>
                <w:b/>
                <w:bCs/>
                <w:sz w:val="24"/>
                <w:szCs w:val="32"/>
                <w:lang w:val="en-US" w:eastAsia="zh-CN"/>
              </w:rPr>
              <w:t>② 中央政府：主要负责国家秩序与整体发展、军事、外交等国家级事务。</w:t>
            </w:r>
          </w:p>
          <w:p w14:paraId="36ACB63B">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default" w:ascii="Times New Roman" w:hAnsi="Times New Roman" w:eastAsia="楷体"/>
                <w:b/>
                <w:bCs/>
                <w:sz w:val="24"/>
                <w:szCs w:val="32"/>
                <w:lang w:val="en-US" w:eastAsia="zh-CN"/>
              </w:rPr>
            </w:pPr>
            <w:r>
              <w:rPr>
                <w:rFonts w:hint="default" w:ascii="Times New Roman" w:hAnsi="Times New Roman" w:eastAsia="楷体"/>
                <w:b/>
                <w:bCs/>
                <w:sz w:val="24"/>
                <w:szCs w:val="32"/>
                <w:lang w:val="en-US" w:eastAsia="zh-CN"/>
              </w:rPr>
              <w:t>③ 地方各级政府：主要负责各自区域内的经济发展、社会治安等地方性事务。</w:t>
            </w:r>
          </w:p>
          <w:p w14:paraId="3037C436">
            <w:pPr>
              <w:keepNext w:val="0"/>
              <w:keepLines w:val="0"/>
              <w:pageBreakBefore w:val="0"/>
              <w:widowControl/>
              <w:numPr>
                <w:ilvl w:val="0"/>
                <w:numId w:val="0"/>
              </w:numPr>
              <w:kinsoku/>
              <w:wordWrap/>
              <w:overflowPunct/>
              <w:topLinePunct w:val="0"/>
              <w:autoSpaceDE/>
              <w:autoSpaceDN/>
              <w:bidi w:val="0"/>
              <w:adjustRightInd/>
              <w:snapToGrid w:val="0"/>
              <w:spacing w:line="400" w:lineRule="exact"/>
              <w:ind w:leftChars="200"/>
              <w:jc w:val="left"/>
              <w:textAlignment w:val="auto"/>
              <w:rPr>
                <w:rFonts w:hint="default" w:ascii="Times New Roman" w:hAnsi="Times New Roman" w:eastAsia="楷体"/>
                <w:b/>
                <w:bCs/>
                <w:sz w:val="24"/>
                <w:szCs w:val="32"/>
                <w:lang w:val="en-US" w:eastAsia="zh-CN"/>
              </w:rPr>
            </w:pPr>
            <w:r>
              <w:rPr>
                <w:rFonts w:hint="eastAsia" w:ascii="Times New Roman" w:hAnsi="Times New Roman" w:eastAsia="楷体"/>
                <w:b/>
                <w:bCs/>
                <w:sz w:val="24"/>
                <w:szCs w:val="32"/>
                <w:lang w:val="en-US" w:eastAsia="zh-CN"/>
              </w:rPr>
              <w:t>我国中央与地方的关系</w:t>
            </w:r>
          </w:p>
          <w:p w14:paraId="597FF942">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32"/>
                <w:lang w:val="en-US" w:eastAsia="zh-CN"/>
              </w:rPr>
            </w:pPr>
            <w:r>
              <w:rPr>
                <w:rFonts w:hint="default" w:ascii="Times New Roman" w:hAnsi="Times New Roman" w:eastAsia="楷体"/>
                <w:b/>
                <w:bCs/>
                <w:sz w:val="24"/>
                <w:szCs w:val="32"/>
                <w:lang w:val="en-US" w:eastAsia="zh-CN"/>
              </w:rPr>
              <w:t>党组织体系角度</w:t>
            </w:r>
            <w:r>
              <w:rPr>
                <w:rFonts w:hint="eastAsia" w:ascii="Times New Roman" w:hAnsi="Times New Roman" w:eastAsia="楷体"/>
                <w:b/>
                <w:bCs/>
                <w:sz w:val="24"/>
                <w:szCs w:val="32"/>
                <w:lang w:val="en-US" w:eastAsia="zh-CN"/>
              </w:rPr>
              <w:t>：</w:t>
            </w:r>
          </w:p>
          <w:p w14:paraId="25D47144">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32"/>
                <w:lang w:val="en-US" w:eastAsia="zh-CN"/>
              </w:rPr>
            </w:pPr>
            <w:r>
              <w:rPr>
                <w:rFonts w:hint="eastAsia" w:ascii="Times New Roman" w:hAnsi="Times New Roman" w:eastAsia="楷体"/>
                <w:b/>
                <w:bCs/>
                <w:sz w:val="24"/>
                <w:szCs w:val="32"/>
                <w:lang w:val="en-US" w:eastAsia="zh-CN"/>
              </w:rPr>
              <w:t>（1）坚定维护党中央权威和集中统一领导</w:t>
            </w:r>
          </w:p>
          <w:p w14:paraId="2678CA74">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32"/>
                <w:lang w:val="en-US" w:eastAsia="zh-CN"/>
              </w:rPr>
            </w:pPr>
            <w:r>
              <w:rPr>
                <w:rFonts w:hint="eastAsia" w:ascii="Times New Roman" w:hAnsi="Times New Roman" w:eastAsia="楷体"/>
                <w:b/>
                <w:bCs/>
                <w:sz w:val="24"/>
                <w:szCs w:val="32"/>
                <w:lang w:val="en-US" w:eastAsia="zh-CN"/>
              </w:rPr>
              <w:t>①原因：中国共产党领导是中国特色社会主义最本质的特征，是中国特色社会主义制度的最大优势。</w:t>
            </w:r>
          </w:p>
          <w:p w14:paraId="76D828AD">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32"/>
                <w:lang w:val="en-US" w:eastAsia="zh-CN"/>
              </w:rPr>
            </w:pPr>
            <w:r>
              <w:rPr>
                <w:rFonts w:hint="eastAsia" w:ascii="Times New Roman" w:hAnsi="Times New Roman" w:eastAsia="楷体"/>
                <w:b/>
                <w:bCs/>
                <w:sz w:val="24"/>
                <w:szCs w:val="32"/>
                <w:lang w:val="en-US" w:eastAsia="zh-CN"/>
              </w:rPr>
              <w:t>②表现：党员个人服从党的组织，少数服从多数，下级组织服从上级组织，全党各个组织和全党服从党的全国代表大会和中央委员会。</w:t>
            </w:r>
          </w:p>
          <w:p w14:paraId="183C3952">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32"/>
                <w:lang w:val="en-US" w:eastAsia="zh-CN"/>
              </w:rPr>
            </w:pPr>
            <w:r>
              <w:rPr>
                <w:rFonts w:hint="default" w:ascii="Times New Roman" w:hAnsi="Times New Roman" w:eastAsia="楷体"/>
                <w:b/>
                <w:bCs/>
                <w:sz w:val="24"/>
                <w:szCs w:val="32"/>
                <w:lang w:val="en-US" w:eastAsia="zh-CN"/>
              </w:rPr>
              <w:t>国家机构角度</w:t>
            </w:r>
            <w:r>
              <w:rPr>
                <w:rFonts w:hint="eastAsia" w:ascii="Times New Roman" w:hAnsi="Times New Roman" w:eastAsia="楷体"/>
                <w:b/>
                <w:bCs/>
                <w:sz w:val="24"/>
                <w:szCs w:val="32"/>
                <w:lang w:val="en-US" w:eastAsia="zh-CN"/>
              </w:rPr>
              <w:t>：</w:t>
            </w:r>
          </w:p>
          <w:p w14:paraId="07BE6DC4">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32"/>
                <w:lang w:val="en-US" w:eastAsia="zh-CN"/>
              </w:rPr>
            </w:pPr>
            <w:r>
              <w:rPr>
                <w:rFonts w:hint="eastAsia" w:ascii="Times New Roman" w:hAnsi="Times New Roman" w:eastAsia="楷体"/>
                <w:b/>
                <w:bCs/>
                <w:sz w:val="24"/>
                <w:szCs w:val="32"/>
                <w:lang w:val="en-US" w:eastAsia="zh-CN"/>
              </w:rPr>
              <w:t>（2）中央和地方各级国家机构按民主集中制的原则划分职权。</w:t>
            </w:r>
          </w:p>
          <w:p w14:paraId="33923273">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b/>
                <w:bCs/>
                <w:sz w:val="24"/>
                <w:szCs w:val="32"/>
                <w:lang w:val="en-US" w:eastAsia="zh-CN"/>
              </w:rPr>
            </w:pPr>
            <w:r>
              <w:rPr>
                <w:rFonts w:hint="eastAsia" w:ascii="Times New Roman" w:hAnsi="Times New Roman" w:eastAsia="楷体"/>
                <w:b/>
                <w:bCs/>
                <w:sz w:val="24"/>
                <w:szCs w:val="32"/>
                <w:lang w:val="en-US" w:eastAsia="zh-CN"/>
              </w:rPr>
              <w:t>要求：①地方利益是国家整体利益的一部分，地方必须服从中央。</w:t>
            </w:r>
          </w:p>
          <w:p w14:paraId="0F0503C4">
            <w:pPr>
              <w:keepNext w:val="0"/>
              <w:keepLines w:val="0"/>
              <w:pageBreakBefore w:val="0"/>
              <w:widowControl/>
              <w:numPr>
                <w:ilvl w:val="0"/>
                <w:numId w:val="0"/>
              </w:numPr>
              <w:kinsoku/>
              <w:wordWrap/>
              <w:overflowPunct/>
              <w:topLinePunct w:val="0"/>
              <w:autoSpaceDE/>
              <w:autoSpaceDN/>
              <w:bidi w:val="0"/>
              <w:adjustRightInd/>
              <w:snapToGrid w:val="0"/>
              <w:spacing w:line="400" w:lineRule="exact"/>
              <w:jc w:val="left"/>
              <w:textAlignment w:val="auto"/>
              <w:rPr>
                <w:rFonts w:hint="default" w:eastAsia="楷体"/>
                <w:sz w:val="24"/>
                <w:szCs w:val="22"/>
                <w:lang w:val="en-US" w:eastAsia="zh-CN"/>
              </w:rPr>
            </w:pPr>
            <w:r>
              <w:rPr>
                <w:rFonts w:hint="eastAsia" w:ascii="Times New Roman" w:hAnsi="Times New Roman" w:eastAsia="楷体"/>
                <w:b/>
                <w:bCs/>
                <w:sz w:val="24"/>
                <w:szCs w:val="32"/>
                <w:lang w:val="en-US" w:eastAsia="zh-CN"/>
              </w:rPr>
              <w:t xml:space="preserve"> ②在保证中央统一领导的同时，必须考虑地方特殊利益，充分发挥地方的主动性、积极性。</w:t>
            </w: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8864F">
            <w:pPr>
              <w:ind w:firstLine="480" w:firstLineChars="200"/>
              <w:jc w:val="left"/>
              <w:rPr>
                <w:rFonts w:hint="eastAsia" w:ascii="楷体" w:hAnsi="楷体" w:eastAsia="楷体" w:cs="楷体"/>
                <w:i w:val="0"/>
                <w:iCs w:val="0"/>
                <w:color w:val="000000"/>
                <w:sz w:val="24"/>
                <w:szCs w:val="24"/>
                <w:u w:val="none"/>
                <w:lang w:val="en-US" w:eastAsia="zh-CN"/>
              </w:rPr>
            </w:pPr>
          </w:p>
          <w:p w14:paraId="4B81EFA1">
            <w:pPr>
              <w:ind w:firstLine="480" w:firstLineChars="200"/>
              <w:jc w:val="left"/>
              <w:rPr>
                <w:rFonts w:hint="eastAsia" w:ascii="楷体" w:hAnsi="楷体" w:eastAsia="楷体" w:cs="楷体"/>
                <w:i w:val="0"/>
                <w:iCs w:val="0"/>
                <w:color w:val="000000"/>
                <w:sz w:val="24"/>
                <w:szCs w:val="24"/>
                <w:u w:val="none"/>
                <w:lang w:val="en-US" w:eastAsia="zh-CN"/>
              </w:rPr>
            </w:pPr>
          </w:p>
          <w:p w14:paraId="4A47E1F2">
            <w:pPr>
              <w:ind w:firstLine="480" w:firstLineChars="200"/>
              <w:jc w:val="left"/>
              <w:rPr>
                <w:rFonts w:hint="eastAsia" w:ascii="楷体" w:hAnsi="楷体" w:eastAsia="楷体" w:cs="楷体"/>
                <w:i w:val="0"/>
                <w:iCs w:val="0"/>
                <w:color w:val="000000"/>
                <w:sz w:val="24"/>
                <w:szCs w:val="24"/>
                <w:u w:val="none"/>
                <w:lang w:val="en-US" w:eastAsia="zh-CN"/>
              </w:rPr>
            </w:pPr>
          </w:p>
          <w:p w14:paraId="31245B81">
            <w:pPr>
              <w:ind w:firstLine="480" w:firstLineChars="200"/>
              <w:jc w:val="left"/>
              <w:rPr>
                <w:rFonts w:hint="eastAsia" w:ascii="楷体" w:hAnsi="楷体" w:eastAsia="楷体" w:cs="楷体"/>
                <w:i w:val="0"/>
                <w:iCs w:val="0"/>
                <w:color w:val="000000"/>
                <w:sz w:val="24"/>
                <w:szCs w:val="24"/>
                <w:u w:val="none"/>
                <w:lang w:val="en-US" w:eastAsia="zh-CN"/>
              </w:rPr>
            </w:pPr>
          </w:p>
          <w:p w14:paraId="40D556FF">
            <w:pPr>
              <w:ind w:firstLine="480" w:firstLineChars="200"/>
              <w:jc w:val="left"/>
              <w:rPr>
                <w:rFonts w:hint="eastAsia" w:ascii="楷体" w:hAnsi="楷体" w:eastAsia="楷体" w:cs="楷体"/>
                <w:i w:val="0"/>
                <w:iCs w:val="0"/>
                <w:color w:val="000000"/>
                <w:sz w:val="24"/>
                <w:szCs w:val="24"/>
                <w:u w:val="none"/>
                <w:lang w:val="en-US" w:eastAsia="zh-CN"/>
              </w:rPr>
            </w:pPr>
          </w:p>
          <w:p w14:paraId="5F23F2F0">
            <w:pPr>
              <w:ind w:firstLine="480" w:firstLineChars="200"/>
              <w:jc w:val="left"/>
              <w:rPr>
                <w:rFonts w:hint="eastAsia" w:ascii="楷体" w:hAnsi="楷体" w:eastAsia="楷体" w:cs="楷体"/>
                <w:i w:val="0"/>
                <w:iCs w:val="0"/>
                <w:color w:val="000000"/>
                <w:sz w:val="24"/>
                <w:szCs w:val="24"/>
                <w:u w:val="none"/>
                <w:lang w:val="en-US" w:eastAsia="zh-CN"/>
              </w:rPr>
            </w:pPr>
          </w:p>
          <w:p w14:paraId="3BFDC02C">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学生听讲、记好课堂笔记。</w:t>
            </w:r>
          </w:p>
          <w:p w14:paraId="5C733B9E">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楷体" w:hAnsi="楷体" w:eastAsia="楷体" w:cs="楷体"/>
                <w:i w:val="0"/>
                <w:iCs w:val="0"/>
                <w:color w:val="000000"/>
                <w:sz w:val="24"/>
                <w:szCs w:val="24"/>
                <w:u w:val="none"/>
                <w:lang w:val="en-US" w:eastAsia="zh-CN"/>
              </w:rPr>
            </w:pPr>
          </w:p>
          <w:p w14:paraId="117A28BE">
            <w:pPr>
              <w:ind w:firstLine="480" w:firstLineChars="200"/>
              <w:jc w:val="left"/>
              <w:rPr>
                <w:rFonts w:hint="eastAsia" w:ascii="楷体" w:hAnsi="楷体" w:eastAsia="楷体" w:cs="楷体"/>
                <w:i w:val="0"/>
                <w:iCs w:val="0"/>
                <w:color w:val="000000"/>
                <w:sz w:val="24"/>
                <w:szCs w:val="24"/>
                <w:u w:val="none"/>
                <w:lang w:val="en-US" w:eastAsia="zh-CN"/>
              </w:rPr>
            </w:pPr>
          </w:p>
          <w:p w14:paraId="3BBD3D66">
            <w:pPr>
              <w:ind w:firstLine="480" w:firstLineChars="200"/>
              <w:jc w:val="left"/>
              <w:rPr>
                <w:rFonts w:hint="eastAsia" w:ascii="楷体" w:hAnsi="楷体" w:eastAsia="楷体" w:cs="楷体"/>
                <w:i w:val="0"/>
                <w:iCs w:val="0"/>
                <w:color w:val="000000"/>
                <w:sz w:val="24"/>
                <w:szCs w:val="24"/>
                <w:u w:val="none"/>
                <w:lang w:val="en-US" w:eastAsia="zh-CN"/>
              </w:rPr>
            </w:pPr>
          </w:p>
          <w:p w14:paraId="3F3E3F8B">
            <w:pPr>
              <w:ind w:firstLine="480" w:firstLineChars="200"/>
              <w:jc w:val="left"/>
              <w:rPr>
                <w:rFonts w:hint="eastAsia" w:ascii="楷体" w:hAnsi="楷体" w:eastAsia="楷体" w:cs="楷体"/>
                <w:i w:val="0"/>
                <w:iCs w:val="0"/>
                <w:color w:val="000000"/>
                <w:sz w:val="24"/>
                <w:szCs w:val="24"/>
                <w:u w:val="none"/>
                <w:lang w:val="en-US" w:eastAsia="zh-CN"/>
              </w:rPr>
            </w:pPr>
          </w:p>
          <w:p w14:paraId="78D0F257">
            <w:pPr>
              <w:ind w:firstLine="480" w:firstLineChars="200"/>
              <w:jc w:val="left"/>
              <w:rPr>
                <w:rFonts w:hint="eastAsia" w:ascii="楷体" w:hAnsi="楷体" w:eastAsia="楷体" w:cs="楷体"/>
                <w:i w:val="0"/>
                <w:iCs w:val="0"/>
                <w:color w:val="000000"/>
                <w:sz w:val="24"/>
                <w:szCs w:val="24"/>
                <w:u w:val="none"/>
                <w:lang w:val="en-US" w:eastAsia="zh-CN"/>
              </w:rPr>
            </w:pPr>
          </w:p>
          <w:p w14:paraId="37645027">
            <w:pPr>
              <w:ind w:firstLine="480" w:firstLineChars="200"/>
              <w:jc w:val="left"/>
              <w:rPr>
                <w:rFonts w:hint="eastAsia" w:ascii="楷体" w:hAnsi="楷体" w:eastAsia="楷体" w:cs="楷体"/>
                <w:i w:val="0"/>
                <w:iCs w:val="0"/>
                <w:color w:val="000000"/>
                <w:sz w:val="24"/>
                <w:szCs w:val="24"/>
                <w:u w:val="none"/>
                <w:lang w:val="en-US" w:eastAsia="zh-CN"/>
              </w:rPr>
            </w:pPr>
          </w:p>
          <w:p w14:paraId="473F946E">
            <w:pPr>
              <w:ind w:firstLine="480" w:firstLineChars="200"/>
              <w:jc w:val="left"/>
              <w:rPr>
                <w:rFonts w:hint="eastAsia" w:ascii="楷体" w:hAnsi="楷体" w:eastAsia="楷体" w:cs="楷体"/>
                <w:i w:val="0"/>
                <w:iCs w:val="0"/>
                <w:color w:val="000000"/>
                <w:sz w:val="24"/>
                <w:szCs w:val="24"/>
                <w:u w:val="none"/>
                <w:lang w:val="en-US" w:eastAsia="zh-CN"/>
              </w:rPr>
            </w:pPr>
          </w:p>
          <w:p w14:paraId="520F6A08">
            <w:pPr>
              <w:ind w:firstLine="480" w:firstLineChars="200"/>
              <w:jc w:val="left"/>
              <w:rPr>
                <w:rFonts w:hint="eastAsia" w:ascii="楷体" w:hAnsi="楷体" w:eastAsia="楷体" w:cs="楷体"/>
                <w:i w:val="0"/>
                <w:iCs w:val="0"/>
                <w:color w:val="000000"/>
                <w:sz w:val="24"/>
                <w:szCs w:val="24"/>
                <w:u w:val="none"/>
                <w:lang w:val="en-US" w:eastAsia="zh-CN"/>
              </w:rPr>
            </w:pPr>
          </w:p>
          <w:p w14:paraId="237B8523">
            <w:pPr>
              <w:ind w:firstLine="480" w:firstLineChars="200"/>
              <w:jc w:val="left"/>
              <w:rPr>
                <w:rFonts w:hint="eastAsia" w:ascii="楷体" w:hAnsi="楷体" w:eastAsia="楷体" w:cs="楷体"/>
                <w:i w:val="0"/>
                <w:iCs w:val="0"/>
                <w:color w:val="000000"/>
                <w:sz w:val="24"/>
                <w:szCs w:val="24"/>
                <w:u w:val="none"/>
                <w:lang w:val="en-US" w:eastAsia="zh-CN"/>
              </w:rPr>
            </w:pPr>
          </w:p>
          <w:p w14:paraId="1C6AE2AB">
            <w:pPr>
              <w:ind w:firstLine="480" w:firstLineChars="200"/>
              <w:jc w:val="left"/>
              <w:rPr>
                <w:rFonts w:hint="eastAsia" w:ascii="楷体" w:hAnsi="楷体" w:eastAsia="楷体" w:cs="楷体"/>
                <w:i w:val="0"/>
                <w:iCs w:val="0"/>
                <w:color w:val="000000"/>
                <w:sz w:val="24"/>
                <w:szCs w:val="24"/>
                <w:u w:val="none"/>
                <w:lang w:val="en-US" w:eastAsia="zh-CN"/>
              </w:rPr>
            </w:pPr>
          </w:p>
          <w:p w14:paraId="7701A440">
            <w:pPr>
              <w:ind w:firstLine="480" w:firstLineChars="200"/>
              <w:jc w:val="left"/>
              <w:rPr>
                <w:rFonts w:hint="eastAsia" w:ascii="楷体" w:hAnsi="楷体" w:eastAsia="楷体" w:cs="楷体"/>
                <w:i w:val="0"/>
                <w:iCs w:val="0"/>
                <w:color w:val="000000"/>
                <w:sz w:val="24"/>
                <w:szCs w:val="24"/>
                <w:u w:val="none"/>
                <w:lang w:val="en-US" w:eastAsia="zh-CN"/>
              </w:rPr>
            </w:pPr>
          </w:p>
          <w:p w14:paraId="51695A7E">
            <w:pPr>
              <w:ind w:firstLine="480" w:firstLineChars="200"/>
              <w:jc w:val="left"/>
              <w:rPr>
                <w:rFonts w:hint="eastAsia" w:ascii="楷体" w:hAnsi="楷体" w:eastAsia="楷体" w:cs="楷体"/>
                <w:i w:val="0"/>
                <w:iCs w:val="0"/>
                <w:color w:val="000000"/>
                <w:sz w:val="24"/>
                <w:szCs w:val="24"/>
                <w:u w:val="none"/>
                <w:lang w:val="en-US" w:eastAsia="zh-CN"/>
              </w:rPr>
            </w:pPr>
          </w:p>
          <w:p w14:paraId="62981FC4">
            <w:pPr>
              <w:ind w:firstLine="480" w:firstLineChars="200"/>
              <w:jc w:val="left"/>
              <w:rPr>
                <w:rFonts w:hint="eastAsia" w:ascii="楷体" w:hAnsi="楷体" w:eastAsia="楷体" w:cs="楷体"/>
                <w:i w:val="0"/>
                <w:iCs w:val="0"/>
                <w:color w:val="000000"/>
                <w:sz w:val="24"/>
                <w:szCs w:val="24"/>
                <w:u w:val="none"/>
                <w:lang w:val="en-US" w:eastAsia="zh-CN"/>
              </w:rPr>
            </w:pPr>
          </w:p>
          <w:p w14:paraId="20AB0656">
            <w:pPr>
              <w:ind w:firstLine="480" w:firstLineChars="200"/>
              <w:jc w:val="left"/>
              <w:rPr>
                <w:rFonts w:hint="eastAsia" w:ascii="楷体" w:hAnsi="楷体" w:eastAsia="楷体" w:cs="楷体"/>
                <w:i w:val="0"/>
                <w:iCs w:val="0"/>
                <w:color w:val="000000"/>
                <w:sz w:val="24"/>
                <w:szCs w:val="24"/>
                <w:u w:val="none"/>
                <w:lang w:val="en-US" w:eastAsia="zh-CN"/>
              </w:rPr>
            </w:pPr>
          </w:p>
          <w:p w14:paraId="083B8452">
            <w:pPr>
              <w:ind w:firstLine="480" w:firstLineChars="200"/>
              <w:jc w:val="left"/>
              <w:rPr>
                <w:rFonts w:hint="eastAsia" w:ascii="楷体" w:hAnsi="楷体" w:eastAsia="楷体" w:cs="楷体"/>
                <w:i w:val="0"/>
                <w:iCs w:val="0"/>
                <w:color w:val="000000"/>
                <w:sz w:val="24"/>
                <w:szCs w:val="24"/>
                <w:u w:val="none"/>
                <w:lang w:val="en-US" w:eastAsia="zh-CN"/>
              </w:rPr>
            </w:pPr>
          </w:p>
          <w:p w14:paraId="090A253B">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6C40E4BC">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楷体" w:hAnsi="楷体" w:eastAsia="楷体" w:cs="楷体"/>
                <w:i w:val="0"/>
                <w:iCs w:val="0"/>
                <w:color w:val="000000"/>
                <w:sz w:val="24"/>
                <w:szCs w:val="24"/>
                <w:u w:val="none"/>
                <w:lang w:val="en-US" w:eastAsia="zh-CN"/>
              </w:rPr>
            </w:pPr>
          </w:p>
          <w:p w14:paraId="4D5B12B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61349A8E">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46F1A147">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01A1C67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04E49682">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5C72DC69">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5EBCB448">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78740668">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61C5D0C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47DB5789">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0A7203C9">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学生听讲、记好课堂笔记。</w:t>
            </w:r>
          </w:p>
          <w:p w14:paraId="714EA0AB">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楷体" w:hAnsi="楷体" w:eastAsia="楷体" w:cs="楷体"/>
                <w:i w:val="0"/>
                <w:iCs w:val="0"/>
                <w:color w:val="000000"/>
                <w:sz w:val="24"/>
                <w:szCs w:val="24"/>
                <w:u w:val="none"/>
                <w:lang w:val="en-US" w:eastAsia="zh-CN"/>
              </w:rPr>
            </w:pPr>
          </w:p>
          <w:p w14:paraId="5B4F6D36">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6EFC7A2F">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004D1025">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13EF087C">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5690A65C">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30C766B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4E3ED31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64B0F28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5DCDD146">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7E19702C">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47329F4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314E03B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【练习】下列行为是哪种主权国家的基本权利</w:t>
            </w:r>
          </w:p>
          <w:p w14:paraId="4554B44A">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1.2022年3月31日美国国务院发布《香港政策法》报告，妄评中国中央政府治港政策。外交部发言人赵立坚表示，香港事务属于中国内政，任何外国无权干涉</w:t>
            </w:r>
          </w:p>
          <w:p w14:paraId="64A445A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2.俄乌冲突爆发后，中国大使馆第一时间宣布安排撤侨，共有数千名在乌中国公民安全撤离至乌周边国家。</w:t>
            </w:r>
          </w:p>
          <w:p w14:paraId="79431342">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3.</w:t>
            </w:r>
            <w:r>
              <w:rPr>
                <w:rFonts w:hint="default" w:ascii="楷体" w:hAnsi="楷体" w:eastAsia="楷体" w:cs="楷体"/>
                <w:i w:val="0"/>
                <w:iCs w:val="0"/>
                <w:color w:val="000000"/>
                <w:sz w:val="24"/>
                <w:szCs w:val="24"/>
                <w:u w:val="none"/>
                <w:lang w:val="en-US" w:eastAsia="zh-CN"/>
              </w:rPr>
              <w:t>在国际社会中，任何国家都不得以任何方式强迫他国接受自己的意志，各国在外交文件上有使用本国文字的权利。</w:t>
            </w:r>
          </w:p>
          <w:p w14:paraId="4A446702">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4.</w:t>
            </w:r>
            <w:r>
              <w:rPr>
                <w:rFonts w:hint="default" w:ascii="楷体" w:hAnsi="楷体" w:eastAsia="楷体" w:cs="楷体"/>
                <w:i w:val="0"/>
                <w:iCs w:val="0"/>
                <w:color w:val="000000"/>
                <w:sz w:val="24"/>
                <w:szCs w:val="24"/>
                <w:u w:val="none"/>
                <w:lang w:val="en-US" w:eastAsia="zh-CN"/>
              </w:rPr>
              <w:t>2020年6月15日晚，印度一线边防部队公然越过实控线向中方蓄意挑衅，引发双方官兵激烈肢体冲突，造成人员伤亡。中国边防部队果断采取自卫措施，对印方暴力行径予以坚决回击。</w:t>
            </w:r>
          </w:p>
          <w:p w14:paraId="33C0A18D">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20EDACAA">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62B8D69F">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7343F9AD">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0BA5719A">
            <w:pPr>
              <w:jc w:val="left"/>
              <w:rPr>
                <w:rFonts w:hint="eastAsia" w:ascii="楷体" w:hAnsi="楷体" w:eastAsia="楷体" w:cs="楷体"/>
                <w:b w:val="0"/>
                <w:bCs w:val="0"/>
                <w:i w:val="0"/>
                <w:iCs w:val="0"/>
                <w:color w:val="000000"/>
                <w:sz w:val="24"/>
                <w:szCs w:val="24"/>
                <w:u w:val="none"/>
                <w:lang w:val="en-US" w:eastAsia="zh-CN"/>
              </w:rPr>
            </w:pPr>
          </w:p>
          <w:p w14:paraId="0DC255E6">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01BFA338">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1AF9973">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7C1D7233">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4FA9C373">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CF2A726">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CD6BF96">
            <w:pPr>
              <w:jc w:val="left"/>
              <w:rPr>
                <w:rFonts w:hint="eastAsia" w:ascii="楷体" w:hAnsi="楷体" w:eastAsia="楷体" w:cs="楷体"/>
                <w:i w:val="0"/>
                <w:iCs w:val="0"/>
                <w:color w:val="000000"/>
                <w:sz w:val="24"/>
                <w:szCs w:val="24"/>
                <w:u w:val="none"/>
                <w:lang w:val="en-US" w:eastAsia="zh-CN"/>
              </w:rPr>
            </w:pPr>
          </w:p>
          <w:p w14:paraId="1101EEC1">
            <w:pPr>
              <w:ind w:firstLine="480" w:firstLineChars="200"/>
              <w:jc w:val="left"/>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结合书本知识，思考并回答问题。</w:t>
            </w:r>
          </w:p>
          <w:p w14:paraId="02E18FC0">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sz w:val="24"/>
                <w:szCs w:val="22"/>
                <w:lang w:val="en-US" w:eastAsia="zh-CN"/>
              </w:rPr>
            </w:pPr>
            <w:r>
              <w:rPr>
                <w:rFonts w:hint="default" w:ascii="Times New Roman" w:hAnsi="Times New Roman" w:eastAsia="楷体"/>
                <w:sz w:val="24"/>
                <w:szCs w:val="22"/>
                <w:lang w:val="en-US" w:eastAsia="zh-CN"/>
              </w:rPr>
              <w:t>学生仔细听讲，并结合相应的PPT内容进行课堂笔记的记录，标记相应概念的注意点，以深化理解。</w:t>
            </w:r>
          </w:p>
          <w:p w14:paraId="78BA8E87">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61290B43">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楷体" w:hAnsi="楷体" w:eastAsia="楷体" w:cs="楷体"/>
                <w:i w:val="0"/>
                <w:iCs w:val="0"/>
                <w:color w:val="000000"/>
                <w:sz w:val="24"/>
                <w:szCs w:val="24"/>
                <w:u w:val="none"/>
                <w:lang w:val="en-US" w:eastAsia="zh-CN"/>
              </w:rPr>
            </w:pPr>
          </w:p>
          <w:p w14:paraId="37896A82">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1FB7CD13">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56059ADD">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270E7ED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19C2ABB8">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15B66212">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18EC0EC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252F51CC">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学生交流讨论并回答问题。</w:t>
            </w:r>
          </w:p>
          <w:p w14:paraId="6C43E8A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1741C7C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233228F3">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3A558731">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15346A72">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140C02D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5740AFE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3DF91591">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7CEF4F66">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3FE4EA26">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125B474E">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p>
          <w:p w14:paraId="098C61F4">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4689127C">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0BA2681B">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591BEFAE">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619D4E65">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default" w:ascii="楷体" w:hAnsi="楷体" w:eastAsia="楷体" w:cs="楷体"/>
                <w:i w:val="0"/>
                <w:iCs w:val="0"/>
                <w:color w:val="000000"/>
                <w:sz w:val="24"/>
                <w:szCs w:val="24"/>
                <w:u w:val="none"/>
                <w:lang w:val="en-US" w:eastAsia="zh-CN"/>
              </w:rPr>
            </w:pPr>
          </w:p>
          <w:p w14:paraId="4D32A248">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eastAsia="楷体"/>
                <w:sz w:val="24"/>
                <w:szCs w:val="22"/>
                <w:lang w:val="en-US" w:eastAsia="zh-CN"/>
              </w:rPr>
            </w:pPr>
          </w:p>
          <w:p w14:paraId="76D4B430">
            <w:pPr>
              <w:jc w:val="left"/>
              <w:rPr>
                <w:rFonts w:hint="default" w:ascii="楷体" w:hAnsi="楷体" w:eastAsia="楷体" w:cs="楷体"/>
                <w:i w:val="0"/>
                <w:iCs w:val="0"/>
                <w:color w:val="000000"/>
                <w:sz w:val="24"/>
                <w:szCs w:val="24"/>
                <w:u w:val="none"/>
                <w:lang w:val="en-US" w:eastAsia="zh-CN"/>
              </w:rPr>
            </w:pPr>
          </w:p>
          <w:p w14:paraId="4FE25E84">
            <w:pPr>
              <w:jc w:val="left"/>
              <w:rPr>
                <w:rFonts w:hint="default" w:ascii="楷体" w:hAnsi="楷体" w:eastAsia="楷体" w:cs="楷体"/>
                <w:i w:val="0"/>
                <w:iCs w:val="0"/>
                <w:color w:val="000000"/>
                <w:sz w:val="24"/>
                <w:szCs w:val="24"/>
                <w:u w:val="none"/>
                <w:lang w:val="en-US" w:eastAsia="zh-CN"/>
              </w:rPr>
            </w:pPr>
          </w:p>
          <w:p w14:paraId="15F937D8">
            <w:pPr>
              <w:jc w:val="left"/>
              <w:rPr>
                <w:rFonts w:hint="default" w:ascii="楷体" w:hAnsi="楷体" w:eastAsia="楷体" w:cs="楷体"/>
                <w:i w:val="0"/>
                <w:iCs w:val="0"/>
                <w:color w:val="000000"/>
                <w:sz w:val="24"/>
                <w:szCs w:val="24"/>
                <w:u w:val="none"/>
                <w:lang w:val="en-US" w:eastAsia="zh-CN"/>
              </w:rPr>
            </w:pPr>
          </w:p>
          <w:p w14:paraId="6B483117">
            <w:pPr>
              <w:jc w:val="left"/>
              <w:rPr>
                <w:rFonts w:hint="default" w:ascii="楷体" w:hAnsi="楷体" w:eastAsia="楷体" w:cs="楷体"/>
                <w:i w:val="0"/>
                <w:iCs w:val="0"/>
                <w:color w:val="000000"/>
                <w:sz w:val="24"/>
                <w:szCs w:val="24"/>
                <w:u w:val="none"/>
                <w:lang w:val="en-US" w:eastAsia="zh-CN"/>
              </w:rPr>
            </w:pPr>
          </w:p>
          <w:p w14:paraId="3BC54982">
            <w:pPr>
              <w:jc w:val="left"/>
              <w:rPr>
                <w:rFonts w:hint="default" w:ascii="楷体" w:hAnsi="楷体" w:eastAsia="楷体" w:cs="楷体"/>
                <w:i w:val="0"/>
                <w:iCs w:val="0"/>
                <w:color w:val="000000"/>
                <w:sz w:val="24"/>
                <w:szCs w:val="24"/>
                <w:u w:val="none"/>
                <w:lang w:val="en-US" w:eastAsia="zh-CN"/>
              </w:rPr>
            </w:pPr>
          </w:p>
          <w:p w14:paraId="7B6A938E">
            <w:pPr>
              <w:jc w:val="left"/>
              <w:rPr>
                <w:rFonts w:hint="default" w:ascii="楷体" w:hAnsi="楷体" w:eastAsia="楷体" w:cs="楷体"/>
                <w:i w:val="0"/>
                <w:iCs w:val="0"/>
                <w:color w:val="000000"/>
                <w:sz w:val="24"/>
                <w:szCs w:val="24"/>
                <w:u w:val="none"/>
                <w:lang w:val="en-US" w:eastAsia="zh-CN"/>
              </w:rPr>
            </w:pPr>
          </w:p>
          <w:p w14:paraId="27E84F26">
            <w:pPr>
              <w:jc w:val="left"/>
              <w:rPr>
                <w:rFonts w:hint="default" w:ascii="楷体" w:hAnsi="楷体" w:eastAsia="楷体" w:cs="楷体"/>
                <w:i w:val="0"/>
                <w:iCs w:val="0"/>
                <w:color w:val="000000"/>
                <w:sz w:val="24"/>
                <w:szCs w:val="24"/>
                <w:u w:val="none"/>
                <w:lang w:val="en-US" w:eastAsia="zh-CN"/>
              </w:rPr>
            </w:pPr>
          </w:p>
          <w:p w14:paraId="3B6113AD">
            <w:pPr>
              <w:jc w:val="left"/>
              <w:rPr>
                <w:rFonts w:hint="default" w:ascii="楷体" w:hAnsi="楷体" w:eastAsia="楷体" w:cs="楷体"/>
                <w:i w:val="0"/>
                <w:iCs w:val="0"/>
                <w:color w:val="000000"/>
                <w:sz w:val="24"/>
                <w:szCs w:val="24"/>
                <w:u w:val="none"/>
                <w:lang w:val="en-US" w:eastAsia="zh-CN"/>
              </w:rPr>
            </w:pPr>
          </w:p>
          <w:p w14:paraId="0EB12F1B">
            <w:pPr>
              <w:jc w:val="left"/>
              <w:rPr>
                <w:rFonts w:hint="default" w:ascii="楷体" w:hAnsi="楷体" w:eastAsia="楷体" w:cs="楷体"/>
                <w:i w:val="0"/>
                <w:iCs w:val="0"/>
                <w:color w:val="000000"/>
                <w:sz w:val="24"/>
                <w:szCs w:val="24"/>
                <w:u w:val="none"/>
                <w:lang w:val="en-US" w:eastAsia="zh-CN"/>
              </w:rPr>
            </w:pPr>
          </w:p>
          <w:p w14:paraId="20DD091A">
            <w:pPr>
              <w:jc w:val="left"/>
              <w:rPr>
                <w:rFonts w:hint="default" w:ascii="楷体" w:hAnsi="楷体" w:eastAsia="楷体" w:cs="楷体"/>
                <w:i w:val="0"/>
                <w:iCs w:val="0"/>
                <w:color w:val="000000"/>
                <w:sz w:val="24"/>
                <w:szCs w:val="24"/>
                <w:u w:val="none"/>
                <w:lang w:val="en-US" w:eastAsia="zh-CN"/>
              </w:rPr>
            </w:pPr>
          </w:p>
          <w:p w14:paraId="621D5592">
            <w:pPr>
              <w:jc w:val="left"/>
              <w:rPr>
                <w:rFonts w:hint="default" w:ascii="楷体" w:hAnsi="楷体" w:eastAsia="楷体" w:cs="楷体"/>
                <w:i w:val="0"/>
                <w:iCs w:val="0"/>
                <w:color w:val="000000"/>
                <w:sz w:val="24"/>
                <w:szCs w:val="24"/>
                <w:u w:val="none"/>
                <w:lang w:val="en-US" w:eastAsia="zh-CN"/>
              </w:rPr>
            </w:pPr>
          </w:p>
          <w:p w14:paraId="348EE19D">
            <w:pPr>
              <w:jc w:val="left"/>
              <w:rPr>
                <w:rFonts w:hint="default" w:ascii="楷体" w:hAnsi="楷体" w:eastAsia="楷体" w:cs="楷体"/>
                <w:i w:val="0"/>
                <w:iCs w:val="0"/>
                <w:color w:val="000000"/>
                <w:sz w:val="24"/>
                <w:szCs w:val="24"/>
                <w:u w:val="none"/>
                <w:lang w:val="en-US" w:eastAsia="zh-CN"/>
              </w:rPr>
            </w:pPr>
          </w:p>
          <w:p w14:paraId="372BAFD0">
            <w:pPr>
              <w:jc w:val="left"/>
              <w:rPr>
                <w:rFonts w:hint="default" w:ascii="楷体" w:hAnsi="楷体" w:eastAsia="楷体" w:cs="楷体"/>
                <w:i w:val="0"/>
                <w:iCs w:val="0"/>
                <w:color w:val="000000"/>
                <w:sz w:val="24"/>
                <w:szCs w:val="24"/>
                <w:u w:val="none"/>
                <w:lang w:val="en-US" w:eastAsia="zh-CN"/>
              </w:rPr>
            </w:pPr>
          </w:p>
          <w:p w14:paraId="0C83C26A">
            <w:pPr>
              <w:jc w:val="left"/>
              <w:rPr>
                <w:rFonts w:hint="default" w:ascii="楷体" w:hAnsi="楷体" w:eastAsia="楷体" w:cs="楷体"/>
                <w:i w:val="0"/>
                <w:iCs w:val="0"/>
                <w:color w:val="000000"/>
                <w:sz w:val="24"/>
                <w:szCs w:val="24"/>
                <w:u w:val="none"/>
                <w:lang w:val="en-US" w:eastAsia="zh-CN"/>
              </w:rPr>
            </w:pPr>
          </w:p>
          <w:p w14:paraId="03785A36">
            <w:pPr>
              <w:jc w:val="left"/>
              <w:rPr>
                <w:rFonts w:hint="default" w:ascii="楷体" w:hAnsi="楷体" w:eastAsia="楷体" w:cs="楷体"/>
                <w:i w:val="0"/>
                <w:iCs w:val="0"/>
                <w:color w:val="000000"/>
                <w:sz w:val="24"/>
                <w:szCs w:val="24"/>
                <w:u w:val="none"/>
                <w:lang w:val="en-US" w:eastAsia="zh-CN"/>
              </w:rPr>
            </w:pPr>
          </w:p>
          <w:p w14:paraId="477526A6">
            <w:pPr>
              <w:jc w:val="left"/>
              <w:rPr>
                <w:rFonts w:hint="default" w:ascii="楷体" w:hAnsi="楷体" w:eastAsia="楷体" w:cs="楷体"/>
                <w:i w:val="0"/>
                <w:iCs w:val="0"/>
                <w:color w:val="000000"/>
                <w:sz w:val="24"/>
                <w:szCs w:val="24"/>
                <w:u w:val="none"/>
                <w:lang w:val="en-US" w:eastAsia="zh-CN"/>
              </w:rPr>
            </w:pPr>
          </w:p>
          <w:p w14:paraId="75CE46DA">
            <w:pPr>
              <w:jc w:val="left"/>
              <w:rPr>
                <w:rFonts w:hint="default" w:ascii="楷体" w:hAnsi="楷体" w:eastAsia="楷体" w:cs="楷体"/>
                <w:i w:val="0"/>
                <w:iCs w:val="0"/>
                <w:color w:val="000000"/>
                <w:sz w:val="24"/>
                <w:szCs w:val="24"/>
                <w:u w:val="none"/>
                <w:lang w:val="en-US" w:eastAsia="zh-CN"/>
              </w:rPr>
            </w:pPr>
          </w:p>
          <w:p w14:paraId="1EB83A61">
            <w:pPr>
              <w:jc w:val="left"/>
              <w:rPr>
                <w:rFonts w:hint="default" w:ascii="楷体" w:hAnsi="楷体" w:eastAsia="楷体" w:cs="楷体"/>
                <w:i w:val="0"/>
                <w:iCs w:val="0"/>
                <w:color w:val="000000"/>
                <w:sz w:val="24"/>
                <w:szCs w:val="24"/>
                <w:u w:val="none"/>
                <w:lang w:val="en-US" w:eastAsia="zh-CN"/>
              </w:rPr>
            </w:pPr>
          </w:p>
          <w:p w14:paraId="5D8F04F5">
            <w:pPr>
              <w:jc w:val="left"/>
              <w:rPr>
                <w:rFonts w:hint="default" w:ascii="楷体" w:hAnsi="楷体" w:eastAsia="楷体" w:cs="楷体"/>
                <w:i w:val="0"/>
                <w:iCs w:val="0"/>
                <w:color w:val="000000"/>
                <w:sz w:val="24"/>
                <w:szCs w:val="24"/>
                <w:u w:val="none"/>
                <w:lang w:val="en-US" w:eastAsia="zh-CN"/>
              </w:rPr>
            </w:pPr>
          </w:p>
          <w:p w14:paraId="4261C79F">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sz w:val="24"/>
                <w:szCs w:val="22"/>
                <w:lang w:val="en-US" w:eastAsia="zh-CN"/>
              </w:rPr>
            </w:pPr>
          </w:p>
          <w:p w14:paraId="1D47F70A">
            <w:pPr>
              <w:jc w:val="left"/>
              <w:rPr>
                <w:rFonts w:hint="default" w:cs="楷体"/>
                <w:kern w:val="2"/>
                <w:sz w:val="24"/>
                <w:szCs w:val="24"/>
                <w:lang w:val="en-US" w:eastAsia="zh-CN"/>
              </w:rPr>
            </w:pPr>
          </w:p>
        </w:tc>
        <w:tc>
          <w:tcPr>
            <w:tcW w:w="19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5B0380">
            <w:pPr>
              <w:ind w:firstLine="480" w:firstLineChars="200"/>
              <w:jc w:val="left"/>
              <w:rPr>
                <w:rFonts w:hint="eastAsia" w:ascii="楷体" w:hAnsi="楷体" w:eastAsia="楷体" w:cs="楷体"/>
                <w:i w:val="0"/>
                <w:iCs w:val="0"/>
                <w:color w:val="000000"/>
                <w:sz w:val="24"/>
                <w:szCs w:val="24"/>
                <w:u w:val="none"/>
                <w:lang w:val="en-US" w:eastAsia="zh-CN"/>
              </w:rPr>
            </w:pPr>
          </w:p>
          <w:p w14:paraId="0FF1D148">
            <w:pPr>
              <w:ind w:firstLine="480" w:firstLineChars="200"/>
              <w:jc w:val="left"/>
              <w:rPr>
                <w:rFonts w:hint="eastAsia" w:ascii="楷体" w:hAnsi="楷体" w:eastAsia="楷体" w:cs="楷体"/>
                <w:i w:val="0"/>
                <w:iCs w:val="0"/>
                <w:color w:val="000000"/>
                <w:sz w:val="24"/>
                <w:szCs w:val="24"/>
                <w:u w:val="none"/>
                <w:lang w:val="en-US" w:eastAsia="zh-CN"/>
              </w:rPr>
            </w:pPr>
          </w:p>
          <w:p w14:paraId="13825D27">
            <w:pPr>
              <w:ind w:firstLine="480" w:firstLineChars="200"/>
              <w:jc w:val="left"/>
              <w:rPr>
                <w:rFonts w:hint="eastAsia" w:ascii="楷体" w:hAnsi="楷体" w:eastAsia="楷体" w:cs="楷体"/>
                <w:i w:val="0"/>
                <w:iCs w:val="0"/>
                <w:color w:val="000000"/>
                <w:sz w:val="24"/>
                <w:szCs w:val="24"/>
                <w:u w:val="none"/>
                <w:lang w:val="en-US" w:eastAsia="zh-CN"/>
              </w:rPr>
            </w:pPr>
          </w:p>
          <w:p w14:paraId="457B8B76">
            <w:pPr>
              <w:ind w:firstLine="480" w:firstLineChars="200"/>
              <w:jc w:val="left"/>
              <w:rPr>
                <w:rFonts w:hint="eastAsia" w:ascii="楷体" w:hAnsi="楷体" w:eastAsia="楷体" w:cs="楷体"/>
                <w:i w:val="0"/>
                <w:iCs w:val="0"/>
                <w:color w:val="000000"/>
                <w:sz w:val="24"/>
                <w:szCs w:val="24"/>
                <w:u w:val="none"/>
                <w:lang w:val="en-US" w:eastAsia="zh-CN"/>
              </w:rPr>
            </w:pPr>
          </w:p>
          <w:p w14:paraId="26BD72BF">
            <w:pPr>
              <w:ind w:firstLine="480" w:firstLineChars="200"/>
              <w:jc w:val="left"/>
              <w:rPr>
                <w:rFonts w:hint="eastAsia" w:ascii="楷体" w:hAnsi="楷体" w:eastAsia="楷体" w:cs="楷体"/>
                <w:i w:val="0"/>
                <w:iCs w:val="0"/>
                <w:color w:val="000000"/>
                <w:sz w:val="24"/>
                <w:szCs w:val="24"/>
                <w:u w:val="none"/>
                <w:lang w:val="en-US" w:eastAsia="zh-CN"/>
              </w:rPr>
            </w:pPr>
          </w:p>
          <w:p w14:paraId="05AE945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教师通过讲解和举例，让学生理解主权是一个国家独立自主地处理对内对外事务的最高权力。</w:t>
            </w:r>
          </w:p>
          <w:p w14:paraId="4DC9020E">
            <w:pPr>
              <w:ind w:firstLine="480" w:firstLineChars="200"/>
              <w:jc w:val="left"/>
              <w:rPr>
                <w:rFonts w:hint="eastAsia" w:ascii="楷体" w:hAnsi="楷体" w:eastAsia="楷体" w:cs="楷体"/>
                <w:i w:val="0"/>
                <w:iCs w:val="0"/>
                <w:color w:val="000000"/>
                <w:sz w:val="24"/>
                <w:szCs w:val="24"/>
                <w:u w:val="none"/>
                <w:lang w:val="en-US" w:eastAsia="zh-CN"/>
              </w:rPr>
            </w:pPr>
          </w:p>
          <w:p w14:paraId="7E8DA074">
            <w:pPr>
              <w:ind w:firstLine="480" w:firstLineChars="200"/>
              <w:jc w:val="left"/>
              <w:rPr>
                <w:rFonts w:hint="eastAsia" w:ascii="楷体" w:hAnsi="楷体" w:eastAsia="楷体" w:cs="楷体"/>
                <w:i w:val="0"/>
                <w:iCs w:val="0"/>
                <w:color w:val="000000"/>
                <w:sz w:val="24"/>
                <w:szCs w:val="24"/>
                <w:u w:val="none"/>
                <w:lang w:val="en-US" w:eastAsia="zh-CN"/>
              </w:rPr>
            </w:pPr>
          </w:p>
          <w:p w14:paraId="4E3C2E7E">
            <w:pPr>
              <w:spacing w:line="360" w:lineRule="auto"/>
              <w:jc w:val="left"/>
              <w:rPr>
                <w:sz w:val="24"/>
                <w:szCs w:val="24"/>
              </w:rPr>
            </w:pPr>
          </w:p>
          <w:p w14:paraId="16DABB14">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强调主权是国家的生命和灵魂，是国家存在的最重要因素。没有主权，国家就无法独立地存在于国际社会中。</w:t>
            </w:r>
          </w:p>
          <w:p w14:paraId="7B192E83">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楷体" w:hAnsi="楷体" w:eastAsia="楷体" w:cs="楷体"/>
                <w:i w:val="0"/>
                <w:iCs w:val="0"/>
                <w:color w:val="000000"/>
                <w:sz w:val="24"/>
                <w:szCs w:val="24"/>
                <w:u w:val="none"/>
                <w:lang w:val="en-US" w:eastAsia="zh-CN"/>
              </w:rPr>
            </w:pPr>
          </w:p>
          <w:p w14:paraId="7E1B8BBD">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2DD9E6E4">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4E1F772B">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741DD334">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2D3AFBA3">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628F94C7">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32B52691">
            <w:pPr>
              <w:jc w:val="left"/>
              <w:rPr>
                <w:rFonts w:hint="eastAsia" w:ascii="楷体" w:hAnsi="楷体" w:eastAsia="楷体" w:cs="楷体"/>
                <w:b w:val="0"/>
                <w:bCs w:val="0"/>
                <w:i w:val="0"/>
                <w:iCs w:val="0"/>
                <w:color w:val="000000"/>
                <w:sz w:val="24"/>
                <w:szCs w:val="24"/>
                <w:u w:val="none"/>
                <w:lang w:val="en-US" w:eastAsia="zh-CN"/>
              </w:rPr>
            </w:pPr>
          </w:p>
          <w:p w14:paraId="59C9FB54">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459369FE">
            <w:pPr>
              <w:jc w:val="left"/>
              <w:rPr>
                <w:rFonts w:hint="eastAsia" w:ascii="楷体" w:hAnsi="楷体" w:eastAsia="楷体" w:cs="楷体"/>
                <w:b w:val="0"/>
                <w:bCs w:val="0"/>
                <w:i w:val="0"/>
                <w:iCs w:val="0"/>
                <w:color w:val="000000"/>
                <w:sz w:val="24"/>
                <w:szCs w:val="24"/>
                <w:u w:val="none"/>
                <w:lang w:val="en-US" w:eastAsia="zh-CN"/>
              </w:rPr>
            </w:pPr>
          </w:p>
          <w:p w14:paraId="49F418BC">
            <w:pPr>
              <w:ind w:firstLine="480" w:firstLineChars="200"/>
              <w:jc w:val="left"/>
              <w:rPr>
                <w:rFonts w:hint="default" w:ascii="楷体" w:hAnsi="楷体" w:eastAsia="楷体" w:cs="楷体"/>
                <w:b w:val="0"/>
                <w:bCs w:val="0"/>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以知识点讲解为主，提高课堂学习的效率。</w:t>
            </w:r>
          </w:p>
          <w:p w14:paraId="77E5CDB8">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027B582D">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450B12B9">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7CCE35A0">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27684CB4">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5A34152C">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D2348D4">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5C5FB0A">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6EC390D2">
            <w:pPr>
              <w:jc w:val="left"/>
              <w:rPr>
                <w:rFonts w:hint="eastAsia" w:ascii="楷体" w:hAnsi="楷体" w:eastAsia="楷体" w:cs="楷体"/>
                <w:b w:val="0"/>
                <w:bCs w:val="0"/>
                <w:i w:val="0"/>
                <w:iCs w:val="0"/>
                <w:color w:val="000000"/>
                <w:sz w:val="24"/>
                <w:szCs w:val="24"/>
                <w:u w:val="none"/>
                <w:lang w:val="en-US" w:eastAsia="zh-CN"/>
              </w:rPr>
            </w:pPr>
          </w:p>
          <w:p w14:paraId="2D227794">
            <w:pPr>
              <w:jc w:val="left"/>
              <w:rPr>
                <w:rFonts w:hint="eastAsia" w:ascii="楷体" w:hAnsi="楷体" w:eastAsia="楷体" w:cs="楷体"/>
                <w:b w:val="0"/>
                <w:bCs w:val="0"/>
                <w:i w:val="0"/>
                <w:iCs w:val="0"/>
                <w:color w:val="000000"/>
                <w:sz w:val="24"/>
                <w:szCs w:val="24"/>
                <w:u w:val="none"/>
                <w:lang w:val="en-US" w:eastAsia="zh-CN"/>
              </w:rPr>
            </w:pPr>
          </w:p>
          <w:p w14:paraId="01BDD5B0">
            <w:pPr>
              <w:jc w:val="left"/>
              <w:rPr>
                <w:rFonts w:hint="eastAsia" w:ascii="楷体" w:hAnsi="楷体" w:eastAsia="楷体" w:cs="楷体"/>
                <w:b w:val="0"/>
                <w:bCs w:val="0"/>
                <w:i w:val="0"/>
                <w:iCs w:val="0"/>
                <w:color w:val="000000"/>
                <w:sz w:val="24"/>
                <w:szCs w:val="24"/>
                <w:u w:val="none"/>
                <w:lang w:val="en-US" w:eastAsia="zh-CN"/>
              </w:rPr>
            </w:pPr>
          </w:p>
          <w:p w14:paraId="0FBB3855">
            <w:pPr>
              <w:jc w:val="left"/>
              <w:rPr>
                <w:rFonts w:hint="eastAsia" w:ascii="楷体" w:hAnsi="楷体" w:eastAsia="楷体" w:cs="楷体"/>
                <w:b w:val="0"/>
                <w:bCs w:val="0"/>
                <w:i w:val="0"/>
                <w:iCs w:val="0"/>
                <w:color w:val="000000"/>
                <w:sz w:val="24"/>
                <w:szCs w:val="24"/>
                <w:u w:val="none"/>
                <w:lang w:val="en-US" w:eastAsia="zh-CN"/>
              </w:rPr>
            </w:pPr>
          </w:p>
          <w:p w14:paraId="3C2D5A76">
            <w:pPr>
              <w:jc w:val="left"/>
              <w:rPr>
                <w:rFonts w:hint="eastAsia" w:ascii="楷体" w:hAnsi="楷体" w:eastAsia="楷体" w:cs="楷体"/>
                <w:b w:val="0"/>
                <w:bCs w:val="0"/>
                <w:i w:val="0"/>
                <w:iCs w:val="0"/>
                <w:color w:val="000000"/>
                <w:sz w:val="24"/>
                <w:szCs w:val="24"/>
                <w:u w:val="none"/>
                <w:lang w:val="en-US" w:eastAsia="zh-CN"/>
              </w:rPr>
            </w:pPr>
          </w:p>
          <w:p w14:paraId="41020376">
            <w:pPr>
              <w:jc w:val="left"/>
              <w:rPr>
                <w:rFonts w:hint="eastAsia" w:ascii="楷体" w:hAnsi="楷体" w:eastAsia="楷体" w:cs="楷体"/>
                <w:b w:val="0"/>
                <w:bCs w:val="0"/>
                <w:i w:val="0"/>
                <w:iCs w:val="0"/>
                <w:color w:val="000000"/>
                <w:sz w:val="24"/>
                <w:szCs w:val="24"/>
                <w:u w:val="none"/>
                <w:lang w:val="en-US" w:eastAsia="zh-CN"/>
              </w:rPr>
            </w:pPr>
          </w:p>
          <w:p w14:paraId="64782FBD">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108B9C7">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4A3616E">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sz w:val="24"/>
                <w:szCs w:val="22"/>
                <w:lang w:val="en-US" w:eastAsia="zh-CN"/>
              </w:rPr>
            </w:pPr>
            <w:r>
              <w:rPr>
                <w:rFonts w:hint="eastAsia" w:ascii="Times New Roman" w:hAnsi="Times New Roman" w:eastAsia="楷体"/>
                <w:sz w:val="24"/>
                <w:szCs w:val="22"/>
                <w:lang w:val="en-US" w:eastAsia="zh-CN"/>
              </w:rPr>
              <w:t>引导学生主动回答问题，锻炼</w:t>
            </w:r>
            <w:r>
              <w:rPr>
                <w:rFonts w:hint="eastAsia" w:eastAsia="楷体"/>
                <w:sz w:val="24"/>
                <w:szCs w:val="22"/>
                <w:lang w:val="en-US" w:eastAsia="zh-CN"/>
              </w:rPr>
              <w:t>思维能力。</w:t>
            </w:r>
          </w:p>
          <w:p w14:paraId="54143B73">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eastAsia="楷体"/>
                <w:b w:val="0"/>
                <w:bCs w:val="0"/>
                <w:sz w:val="24"/>
                <w:szCs w:val="22"/>
                <w:lang w:val="en-US" w:eastAsia="zh-CN"/>
              </w:rPr>
            </w:pPr>
            <w:r>
              <w:rPr>
                <w:rFonts w:hint="eastAsia" w:eastAsia="楷体"/>
                <w:b w:val="0"/>
                <w:bCs w:val="0"/>
                <w:sz w:val="24"/>
                <w:szCs w:val="22"/>
                <w:lang w:val="en-US" w:eastAsia="zh-CN"/>
              </w:rPr>
              <w:t>教师解读材料，帮助学生理解。</w:t>
            </w:r>
          </w:p>
          <w:p w14:paraId="6FF683CB">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eastAsia="楷体"/>
                <w:b w:val="0"/>
                <w:bCs w:val="0"/>
                <w:sz w:val="24"/>
                <w:szCs w:val="22"/>
                <w:lang w:val="en-US" w:eastAsia="zh-CN"/>
              </w:rPr>
            </w:pPr>
          </w:p>
          <w:p w14:paraId="070BEAB2">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22FDB672">
            <w:pPr>
              <w:ind w:firstLine="480" w:firstLineChars="200"/>
              <w:jc w:val="left"/>
              <w:rPr>
                <w:rFonts w:hint="eastAsia" w:ascii="楷体" w:hAnsi="楷体" w:eastAsia="楷体" w:cs="楷体"/>
                <w:i w:val="0"/>
                <w:iCs w:val="0"/>
                <w:color w:val="000000"/>
                <w:sz w:val="24"/>
                <w:szCs w:val="24"/>
                <w:u w:val="none"/>
                <w:lang w:val="en-US" w:eastAsia="zh-CN"/>
              </w:rPr>
            </w:pPr>
          </w:p>
          <w:p w14:paraId="710E8F79">
            <w:pPr>
              <w:ind w:firstLine="480" w:firstLineChars="200"/>
              <w:jc w:val="left"/>
              <w:rPr>
                <w:rFonts w:hint="eastAsia" w:ascii="楷体" w:hAnsi="楷体" w:eastAsia="楷体" w:cs="楷体"/>
                <w:i w:val="0"/>
                <w:iCs w:val="0"/>
                <w:color w:val="000000"/>
                <w:sz w:val="24"/>
                <w:szCs w:val="24"/>
                <w:u w:val="none"/>
                <w:lang w:val="en-US" w:eastAsia="zh-CN"/>
              </w:rPr>
            </w:pPr>
          </w:p>
          <w:p w14:paraId="5CD1C17C">
            <w:pPr>
              <w:ind w:firstLine="480" w:firstLineChars="200"/>
              <w:jc w:val="left"/>
              <w:rPr>
                <w:rFonts w:hint="eastAsia" w:ascii="楷体" w:hAnsi="楷体" w:eastAsia="楷体" w:cs="楷体"/>
                <w:i w:val="0"/>
                <w:iCs w:val="0"/>
                <w:color w:val="000000"/>
                <w:sz w:val="24"/>
                <w:szCs w:val="24"/>
                <w:u w:val="none"/>
                <w:lang w:val="en-US" w:eastAsia="zh-CN"/>
              </w:rPr>
            </w:pPr>
          </w:p>
          <w:p w14:paraId="451A69C6">
            <w:pPr>
              <w:ind w:firstLine="480" w:firstLineChars="200"/>
              <w:jc w:val="left"/>
              <w:rPr>
                <w:rFonts w:hint="eastAsia" w:ascii="楷体" w:hAnsi="楷体" w:eastAsia="楷体" w:cs="楷体"/>
                <w:i w:val="0"/>
                <w:iCs w:val="0"/>
                <w:color w:val="000000"/>
                <w:sz w:val="24"/>
                <w:szCs w:val="24"/>
                <w:u w:val="none"/>
                <w:lang w:val="en-US" w:eastAsia="zh-CN"/>
              </w:rPr>
            </w:pPr>
          </w:p>
          <w:p w14:paraId="43E75EC2">
            <w:pPr>
              <w:ind w:firstLine="480" w:firstLineChars="200"/>
              <w:jc w:val="left"/>
              <w:rPr>
                <w:rFonts w:hint="eastAsia" w:ascii="楷体" w:hAnsi="楷体" w:eastAsia="楷体" w:cs="楷体"/>
                <w:i w:val="0"/>
                <w:iCs w:val="0"/>
                <w:color w:val="000000"/>
                <w:sz w:val="24"/>
                <w:szCs w:val="24"/>
                <w:u w:val="none"/>
                <w:lang w:val="en-US" w:eastAsia="zh-CN"/>
              </w:rPr>
            </w:pPr>
          </w:p>
          <w:p w14:paraId="6881618C">
            <w:pPr>
              <w:ind w:firstLine="480" w:firstLineChars="200"/>
              <w:jc w:val="left"/>
              <w:rPr>
                <w:rFonts w:hint="eastAsia" w:ascii="楷体" w:hAnsi="楷体" w:eastAsia="楷体" w:cs="楷体"/>
                <w:i w:val="0"/>
                <w:iCs w:val="0"/>
                <w:color w:val="000000"/>
                <w:sz w:val="24"/>
                <w:szCs w:val="24"/>
                <w:u w:val="none"/>
                <w:lang w:val="en-US" w:eastAsia="zh-CN"/>
              </w:rPr>
            </w:pPr>
          </w:p>
          <w:p w14:paraId="13890467">
            <w:pPr>
              <w:jc w:val="left"/>
              <w:rPr>
                <w:rFonts w:hint="eastAsia" w:ascii="楷体" w:hAnsi="楷体" w:eastAsia="楷体" w:cs="楷体"/>
                <w:i w:val="0"/>
                <w:iCs w:val="0"/>
                <w:color w:val="000000"/>
                <w:sz w:val="24"/>
                <w:szCs w:val="24"/>
                <w:u w:val="none"/>
                <w:lang w:val="en-US" w:eastAsia="zh-CN"/>
              </w:rPr>
            </w:pPr>
          </w:p>
          <w:p w14:paraId="49808A30">
            <w:pPr>
              <w:ind w:firstLine="480" w:firstLineChars="200"/>
              <w:jc w:val="left"/>
              <w:rPr>
                <w:rFonts w:hint="eastAsia" w:ascii="楷体" w:hAnsi="楷体" w:eastAsia="楷体" w:cs="楷体"/>
                <w:i w:val="0"/>
                <w:iCs w:val="0"/>
                <w:color w:val="000000"/>
                <w:sz w:val="24"/>
                <w:szCs w:val="24"/>
                <w:u w:val="none"/>
                <w:lang w:val="en-US" w:eastAsia="zh-CN"/>
              </w:rPr>
            </w:pPr>
          </w:p>
          <w:p w14:paraId="47C44A2C">
            <w:pPr>
              <w:ind w:firstLine="480" w:firstLineChars="200"/>
              <w:jc w:val="left"/>
              <w:rPr>
                <w:rFonts w:hint="eastAsia" w:ascii="楷体" w:hAnsi="楷体" w:eastAsia="楷体" w:cs="楷体"/>
                <w:i w:val="0"/>
                <w:iCs w:val="0"/>
                <w:color w:val="000000"/>
                <w:sz w:val="24"/>
                <w:szCs w:val="24"/>
                <w:u w:val="none"/>
                <w:lang w:val="en-US" w:eastAsia="zh-CN"/>
              </w:rPr>
            </w:pPr>
          </w:p>
          <w:p w14:paraId="5115EAC8">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34FE35E7">
            <w:pPr>
              <w:jc w:val="left"/>
              <w:rPr>
                <w:rFonts w:hint="eastAsia" w:ascii="楷体" w:hAnsi="楷体" w:eastAsia="楷体" w:cs="楷体"/>
                <w:b w:val="0"/>
                <w:bCs w:val="0"/>
                <w:i w:val="0"/>
                <w:iCs w:val="0"/>
                <w:color w:val="000000"/>
                <w:sz w:val="24"/>
                <w:szCs w:val="24"/>
                <w:u w:val="none"/>
                <w:lang w:val="en-US" w:eastAsia="zh-CN"/>
              </w:rPr>
            </w:pPr>
          </w:p>
          <w:p w14:paraId="7D1E6F02">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1370FA51">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7695BF99">
            <w:pPr>
              <w:ind w:firstLine="480" w:firstLineChars="200"/>
              <w:jc w:val="left"/>
              <w:rPr>
                <w:rFonts w:hint="eastAsia" w:ascii="楷体" w:hAnsi="楷体" w:eastAsia="楷体" w:cs="楷体"/>
                <w:b w:val="0"/>
                <w:bCs w:val="0"/>
                <w:i w:val="0"/>
                <w:iCs w:val="0"/>
                <w:color w:val="000000"/>
                <w:sz w:val="24"/>
                <w:szCs w:val="24"/>
                <w:u w:val="none"/>
                <w:lang w:val="en-US" w:eastAsia="zh-CN"/>
              </w:rPr>
            </w:pPr>
          </w:p>
          <w:p w14:paraId="778C0874">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2AC0FF15">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52B1A5EB">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sz w:val="24"/>
                <w:szCs w:val="22"/>
                <w:lang w:val="en-US" w:eastAsia="zh-CN"/>
              </w:rPr>
            </w:pPr>
            <w:r>
              <w:rPr>
                <w:rFonts w:hint="eastAsia" w:ascii="Times New Roman" w:hAnsi="Times New Roman" w:eastAsia="楷体"/>
                <w:sz w:val="24"/>
                <w:szCs w:val="22"/>
                <w:lang w:val="en-US" w:eastAsia="zh-CN"/>
              </w:rPr>
              <w:t>探究活动任务</w:t>
            </w:r>
            <w:r>
              <w:rPr>
                <w:rFonts w:hint="eastAsia" w:eastAsia="楷体"/>
                <w:sz w:val="24"/>
                <w:szCs w:val="22"/>
                <w:lang w:val="en-US" w:eastAsia="zh-CN"/>
              </w:rPr>
              <w:t>巩固练习</w:t>
            </w:r>
            <w:r>
              <w:rPr>
                <w:rFonts w:hint="eastAsia" w:ascii="Times New Roman" w:hAnsi="Times New Roman" w:eastAsia="楷体"/>
                <w:sz w:val="24"/>
                <w:szCs w:val="22"/>
                <w:lang w:val="en-US" w:eastAsia="zh-CN"/>
              </w:rPr>
              <w:t>，</w:t>
            </w:r>
            <w:r>
              <w:rPr>
                <w:rFonts w:hint="eastAsia" w:eastAsia="楷体"/>
                <w:sz w:val="24"/>
                <w:szCs w:val="22"/>
                <w:lang w:val="en-US" w:eastAsia="zh-CN"/>
              </w:rPr>
              <w:t>旨</w:t>
            </w:r>
            <w:r>
              <w:rPr>
                <w:rFonts w:hint="eastAsia" w:ascii="Times New Roman" w:hAnsi="Times New Roman" w:eastAsia="楷体"/>
                <w:sz w:val="24"/>
                <w:szCs w:val="22"/>
                <w:lang w:val="en-US" w:eastAsia="zh-CN"/>
              </w:rPr>
              <w:t>在</w:t>
            </w:r>
            <w:r>
              <w:rPr>
                <w:rFonts w:hint="eastAsia" w:eastAsia="楷体"/>
                <w:sz w:val="24"/>
                <w:szCs w:val="22"/>
                <w:lang w:val="en-US" w:eastAsia="zh-CN"/>
              </w:rPr>
              <w:t>加强学生对知识点的理解</w:t>
            </w:r>
            <w:r>
              <w:rPr>
                <w:rFonts w:hint="eastAsia" w:ascii="Times New Roman" w:hAnsi="Times New Roman" w:eastAsia="楷体"/>
                <w:sz w:val="24"/>
                <w:szCs w:val="22"/>
                <w:lang w:val="en-US" w:eastAsia="zh-CN"/>
              </w:rPr>
              <w:t>。</w:t>
            </w:r>
          </w:p>
          <w:p w14:paraId="40539E67">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03B9DE79">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3E71FC87">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7840442F">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000B8A25">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3C2C6ECD">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5F99021B">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3C2989A1">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7632C287">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39B4CD2F">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78F6B497">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5778491D">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30191916">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0D91AF36">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266CA849">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4A29ED21">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120934FC">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602A35EA">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02BA1BED">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3D00A644">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239435EF">
            <w:pPr>
              <w:ind w:firstLine="480" w:firstLineChars="200"/>
              <w:jc w:val="left"/>
              <w:rPr>
                <w:rFonts w:hint="default" w:ascii="楷体" w:hAnsi="楷体" w:eastAsia="楷体" w:cs="楷体"/>
                <w:b w:val="0"/>
                <w:bCs w:val="0"/>
                <w:i w:val="0"/>
                <w:iCs w:val="0"/>
                <w:color w:val="000000"/>
                <w:sz w:val="24"/>
                <w:szCs w:val="24"/>
                <w:u w:val="none"/>
                <w:lang w:val="en-US" w:eastAsia="zh-CN"/>
              </w:rPr>
            </w:pPr>
          </w:p>
          <w:p w14:paraId="7CF27E6D">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75E9EF33">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0EC2404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71F21353">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22E9279B">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56189690">
            <w:pPr>
              <w:keepNext w:val="0"/>
              <w:keepLines w:val="0"/>
              <w:pageBreakBefore w:val="0"/>
              <w:widowControl/>
              <w:kinsoku/>
              <w:wordWrap/>
              <w:overflowPunct/>
              <w:topLinePunct w:val="0"/>
              <w:autoSpaceDE/>
              <w:autoSpaceDN/>
              <w:bidi w:val="0"/>
              <w:adjustRightInd/>
              <w:snapToGrid w:val="0"/>
              <w:spacing w:line="400" w:lineRule="exact"/>
              <w:ind w:firstLine="480" w:firstLineChars="200"/>
              <w:jc w:val="left"/>
              <w:textAlignment w:val="auto"/>
              <w:rPr>
                <w:rFonts w:hint="eastAsia" w:ascii="楷体" w:hAnsi="楷体" w:eastAsia="楷体" w:cs="楷体"/>
                <w:i w:val="0"/>
                <w:iCs w:val="0"/>
                <w:color w:val="000000"/>
                <w:sz w:val="24"/>
                <w:szCs w:val="24"/>
                <w:u w:val="none"/>
                <w:lang w:val="en-US" w:eastAsia="zh-CN"/>
              </w:rPr>
            </w:pPr>
          </w:p>
          <w:p w14:paraId="620EB6A9">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楷体" w:hAnsi="楷体" w:eastAsia="楷体" w:cs="楷体"/>
                <w:i w:val="0"/>
                <w:iCs w:val="0"/>
                <w:color w:val="000000"/>
                <w:sz w:val="24"/>
                <w:szCs w:val="24"/>
                <w:u w:val="none"/>
                <w:lang w:val="en-US" w:eastAsia="zh-CN"/>
              </w:rPr>
            </w:pPr>
          </w:p>
          <w:p w14:paraId="0A5F943F">
            <w:pPr>
              <w:ind w:firstLine="480" w:firstLineChars="200"/>
              <w:jc w:val="left"/>
              <w:rPr>
                <w:rFonts w:hint="eastAsia" w:ascii="楷体" w:hAnsi="楷体" w:eastAsia="楷体" w:cs="楷体"/>
                <w:i w:val="0"/>
                <w:iCs w:val="0"/>
                <w:color w:val="000000"/>
                <w:sz w:val="24"/>
                <w:szCs w:val="24"/>
                <w:u w:val="none"/>
                <w:lang w:val="en-US" w:eastAsia="zh-CN"/>
              </w:rPr>
            </w:pPr>
          </w:p>
          <w:p w14:paraId="555042B3">
            <w:pPr>
              <w:ind w:firstLine="480" w:firstLineChars="200"/>
              <w:jc w:val="left"/>
              <w:rPr>
                <w:rFonts w:hint="default"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逐层设问，引导学生理解知识点的逻辑关系。</w:t>
            </w:r>
          </w:p>
          <w:p w14:paraId="44730043">
            <w:pPr>
              <w:ind w:firstLine="480" w:firstLineChars="200"/>
              <w:jc w:val="left"/>
              <w:rPr>
                <w:rFonts w:hint="eastAsia" w:ascii="楷体" w:hAnsi="楷体" w:eastAsia="楷体" w:cs="楷体"/>
                <w:i w:val="0"/>
                <w:iCs w:val="0"/>
                <w:color w:val="000000"/>
                <w:sz w:val="24"/>
                <w:szCs w:val="24"/>
                <w:u w:val="none"/>
                <w:lang w:val="en-US" w:eastAsia="zh-CN"/>
              </w:rPr>
            </w:pPr>
          </w:p>
          <w:p w14:paraId="279EE1BE">
            <w:pPr>
              <w:ind w:firstLine="480" w:firstLineChars="200"/>
              <w:jc w:val="left"/>
              <w:rPr>
                <w:rFonts w:hint="eastAsia" w:ascii="楷体" w:hAnsi="楷体" w:eastAsia="楷体" w:cs="楷体"/>
                <w:i w:val="0"/>
                <w:iCs w:val="0"/>
                <w:color w:val="000000"/>
                <w:sz w:val="24"/>
                <w:szCs w:val="24"/>
                <w:u w:val="none"/>
                <w:lang w:val="en-US" w:eastAsia="zh-CN"/>
              </w:rPr>
            </w:pPr>
          </w:p>
          <w:p w14:paraId="16927019">
            <w:pPr>
              <w:ind w:firstLine="480" w:firstLineChars="200"/>
              <w:jc w:val="left"/>
              <w:rPr>
                <w:rFonts w:hint="eastAsia" w:ascii="楷体" w:hAnsi="楷体" w:eastAsia="楷体" w:cs="楷体"/>
                <w:i w:val="0"/>
                <w:iCs w:val="0"/>
                <w:color w:val="000000"/>
                <w:sz w:val="24"/>
                <w:szCs w:val="24"/>
                <w:u w:val="none"/>
                <w:lang w:val="en-US" w:eastAsia="zh-CN"/>
              </w:rPr>
            </w:pPr>
          </w:p>
          <w:p w14:paraId="54854694">
            <w:pPr>
              <w:ind w:firstLine="480" w:firstLineChars="200"/>
              <w:jc w:val="left"/>
              <w:rPr>
                <w:rFonts w:hint="eastAsia" w:ascii="楷体" w:hAnsi="楷体" w:eastAsia="楷体" w:cs="楷体"/>
                <w:i w:val="0"/>
                <w:iCs w:val="0"/>
                <w:color w:val="000000"/>
                <w:sz w:val="24"/>
                <w:szCs w:val="24"/>
                <w:u w:val="none"/>
                <w:lang w:val="en-US" w:eastAsia="zh-CN"/>
              </w:rPr>
            </w:pPr>
          </w:p>
          <w:p w14:paraId="5DBAC1D0">
            <w:pPr>
              <w:ind w:firstLine="480" w:firstLineChars="200"/>
              <w:jc w:val="left"/>
              <w:rPr>
                <w:rFonts w:hint="eastAsia" w:ascii="楷体" w:hAnsi="楷体" w:eastAsia="楷体" w:cs="楷体"/>
                <w:i w:val="0"/>
                <w:iCs w:val="0"/>
                <w:color w:val="000000"/>
                <w:sz w:val="24"/>
                <w:szCs w:val="24"/>
                <w:u w:val="none"/>
                <w:lang w:val="en-US" w:eastAsia="zh-CN"/>
              </w:rPr>
            </w:pPr>
          </w:p>
          <w:p w14:paraId="6057CDEC">
            <w:pPr>
              <w:ind w:firstLine="480" w:firstLineChars="200"/>
              <w:jc w:val="left"/>
              <w:rPr>
                <w:rFonts w:hint="eastAsia" w:ascii="楷体" w:hAnsi="楷体" w:eastAsia="楷体" w:cs="楷体"/>
                <w:i w:val="0"/>
                <w:iCs w:val="0"/>
                <w:color w:val="000000"/>
                <w:sz w:val="24"/>
                <w:szCs w:val="24"/>
                <w:u w:val="none"/>
                <w:lang w:val="en-US" w:eastAsia="zh-CN"/>
              </w:rPr>
            </w:pPr>
          </w:p>
          <w:p w14:paraId="7DC585D6">
            <w:pPr>
              <w:ind w:firstLine="480" w:firstLineChars="200"/>
              <w:jc w:val="left"/>
              <w:rPr>
                <w:rFonts w:hint="eastAsia" w:ascii="楷体" w:hAnsi="楷体" w:eastAsia="楷体" w:cs="楷体"/>
                <w:i w:val="0"/>
                <w:iCs w:val="0"/>
                <w:color w:val="000000"/>
                <w:sz w:val="24"/>
                <w:szCs w:val="24"/>
                <w:u w:val="none"/>
                <w:lang w:val="en-US" w:eastAsia="zh-CN"/>
              </w:rPr>
            </w:pPr>
          </w:p>
          <w:p w14:paraId="78879E8C">
            <w:pPr>
              <w:jc w:val="left"/>
              <w:rPr>
                <w:rFonts w:hint="eastAsia" w:ascii="楷体" w:hAnsi="楷体" w:eastAsia="楷体" w:cs="楷体"/>
                <w:i w:val="0"/>
                <w:iCs w:val="0"/>
                <w:color w:val="000000"/>
                <w:sz w:val="24"/>
                <w:szCs w:val="24"/>
                <w:u w:val="none"/>
                <w:lang w:val="en-US" w:eastAsia="zh-CN"/>
              </w:rPr>
            </w:pPr>
          </w:p>
          <w:p w14:paraId="6AF6B3C0">
            <w:pPr>
              <w:jc w:val="left"/>
              <w:rPr>
                <w:rFonts w:hint="default" w:ascii="楷体" w:hAnsi="楷体" w:eastAsia="楷体" w:cs="楷体"/>
                <w:i w:val="0"/>
                <w:iCs w:val="0"/>
                <w:color w:val="000000"/>
                <w:sz w:val="24"/>
                <w:szCs w:val="24"/>
                <w:u w:val="none"/>
                <w:lang w:val="en-US" w:eastAsia="zh-CN"/>
              </w:rPr>
            </w:pPr>
          </w:p>
          <w:p w14:paraId="275CE97C">
            <w:pPr>
              <w:ind w:firstLine="480" w:firstLineChars="200"/>
              <w:jc w:val="left"/>
              <w:rPr>
                <w:rFonts w:hint="default" w:ascii="楷体" w:hAnsi="楷体" w:eastAsia="楷体" w:cs="楷体"/>
                <w:i w:val="0"/>
                <w:iCs w:val="0"/>
                <w:color w:val="000000"/>
                <w:sz w:val="24"/>
                <w:szCs w:val="24"/>
                <w:u w:val="none"/>
                <w:lang w:val="en-US" w:eastAsia="zh-CN"/>
              </w:rPr>
            </w:pPr>
          </w:p>
          <w:p w14:paraId="66ADEEE2">
            <w:pPr>
              <w:ind w:firstLine="480" w:firstLineChars="200"/>
              <w:jc w:val="left"/>
              <w:rPr>
                <w:rFonts w:hint="default" w:ascii="楷体" w:hAnsi="楷体" w:eastAsia="楷体" w:cs="楷体"/>
                <w:i w:val="0"/>
                <w:iCs w:val="0"/>
                <w:color w:val="000000"/>
                <w:sz w:val="24"/>
                <w:szCs w:val="24"/>
                <w:u w:val="none"/>
                <w:lang w:val="en-US" w:eastAsia="zh-CN"/>
              </w:rPr>
            </w:pPr>
          </w:p>
          <w:p w14:paraId="0CCC487E">
            <w:pPr>
              <w:jc w:val="left"/>
              <w:rPr>
                <w:rFonts w:hint="default" w:ascii="楷体" w:hAnsi="楷体" w:eastAsia="楷体" w:cs="楷体"/>
                <w:i w:val="0"/>
                <w:iCs w:val="0"/>
                <w:color w:val="000000"/>
                <w:sz w:val="24"/>
                <w:szCs w:val="24"/>
                <w:u w:val="none"/>
                <w:lang w:val="en-US" w:eastAsia="zh-CN"/>
              </w:rPr>
            </w:pPr>
          </w:p>
          <w:p w14:paraId="57FF851D">
            <w:pPr>
              <w:keepNext w:val="0"/>
              <w:keepLines w:val="0"/>
              <w:pageBreakBefore w:val="0"/>
              <w:widowControl/>
              <w:kinsoku/>
              <w:wordWrap/>
              <w:overflowPunct/>
              <w:topLinePunct w:val="0"/>
              <w:autoSpaceDE/>
              <w:autoSpaceDN/>
              <w:bidi w:val="0"/>
              <w:adjustRightInd/>
              <w:snapToGrid w:val="0"/>
              <w:spacing w:line="400" w:lineRule="exact"/>
              <w:jc w:val="left"/>
              <w:textAlignment w:val="auto"/>
              <w:rPr>
                <w:rFonts w:hint="eastAsia" w:ascii="Times New Roman" w:hAnsi="Times New Roman" w:eastAsia="楷体"/>
                <w:sz w:val="24"/>
                <w:szCs w:val="22"/>
                <w:lang w:val="en-US" w:eastAsia="zh-CN"/>
              </w:rPr>
            </w:pPr>
          </w:p>
          <w:p w14:paraId="12833982">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Times New Roman" w:hAnsi="Times New Roman" w:eastAsia="楷体"/>
                <w:sz w:val="24"/>
                <w:szCs w:val="22"/>
                <w:lang w:val="en-US" w:eastAsia="zh-CN"/>
              </w:rPr>
            </w:pPr>
            <w:r>
              <w:rPr>
                <w:rFonts w:hint="eastAsia" w:ascii="楷体" w:hAnsi="楷体" w:eastAsia="楷体" w:cs="楷体"/>
                <w:i w:val="0"/>
                <w:iCs w:val="0"/>
                <w:color w:val="000000"/>
                <w:sz w:val="24"/>
                <w:szCs w:val="24"/>
                <w:u w:val="none"/>
                <w:lang w:val="en-US" w:eastAsia="zh-CN"/>
              </w:rPr>
              <w:t>教师要注意评价小组合作过程中的表现，各小组成员的深入参与程度，并在学生分享小组讨论成果后及时给予评价。既重视知识的生成，又重价值引领，对学生出现的思维亮点要特别予以肯定。</w:t>
            </w:r>
          </w:p>
          <w:p w14:paraId="7ED6D170">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539DDC38">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7252C660">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1C121B5F">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24B8A3CD">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4AFA8F91">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334B1F16">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2643F2CC">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36CD4466">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4D24D2E7">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Times New Roman" w:hAnsi="Times New Roman" w:eastAsia="楷体"/>
                <w:sz w:val="24"/>
                <w:szCs w:val="22"/>
                <w:lang w:val="en-US" w:eastAsia="zh-CN"/>
              </w:rPr>
            </w:pPr>
          </w:p>
          <w:p w14:paraId="14FFA5F0">
            <w:pPr>
              <w:ind w:firstLine="480" w:firstLineChars="200"/>
              <w:jc w:val="left"/>
              <w:rPr>
                <w:rFonts w:hint="default" w:ascii="楷体" w:hAnsi="楷体" w:eastAsia="楷体" w:cs="楷体"/>
                <w:i w:val="0"/>
                <w:iCs w:val="0"/>
                <w:color w:val="000000"/>
                <w:sz w:val="24"/>
                <w:szCs w:val="24"/>
                <w:u w:val="none"/>
                <w:lang w:val="en-US" w:eastAsia="zh-CN"/>
              </w:rPr>
            </w:pPr>
          </w:p>
        </w:tc>
      </w:tr>
      <w:tr w14:paraId="129B3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E2F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巩固新课</w:t>
            </w:r>
          </w:p>
          <w:p w14:paraId="582ED8D4">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（2分钟）</w:t>
            </w:r>
          </w:p>
        </w:tc>
        <w:tc>
          <w:tcPr>
            <w:tcW w:w="44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D233AA">
            <w:pPr>
              <w:spacing w:line="360" w:lineRule="auto"/>
              <w:ind w:firstLine="240" w:firstLineChars="100"/>
              <w:jc w:val="left"/>
              <w:rPr>
                <w:rFonts w:hint="eastAsia" w:ascii="楷体" w:hAnsi="楷体" w:eastAsia="楷体" w:cs="楷体"/>
                <w:b w:val="0"/>
                <w:bCs w:val="0"/>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通过板书进行课程内容的回顾与复习。并布置随堂练习，组织学生结合所学完成相关习题。</w:t>
            </w:r>
          </w:p>
          <w:p w14:paraId="5E3AD3A5">
            <w:pPr>
              <w:spacing w:line="360" w:lineRule="auto"/>
              <w:ind w:firstLine="200" w:firstLineChars="100"/>
              <w:jc w:val="left"/>
              <w:rPr>
                <w:rFonts w:hint="default" w:ascii="楷体" w:hAnsi="楷体" w:eastAsia="楷体" w:cs="楷体"/>
                <w:b w:val="0"/>
                <w:bCs w:val="0"/>
                <w:i w:val="0"/>
                <w:iCs w:val="0"/>
                <w:color w:val="000000"/>
                <w:sz w:val="24"/>
                <w:szCs w:val="24"/>
                <w:u w:val="none"/>
                <w:lang w:val="en-US" w:eastAsia="zh-CN"/>
              </w:rPr>
            </w:pPr>
            <w:r>
              <w:drawing>
                <wp:anchor distT="0" distB="0" distL="114300" distR="114300" simplePos="0" relativeHeight="251669504" behindDoc="1" locked="0" layoutInCell="1" allowOverlap="1">
                  <wp:simplePos x="0" y="0"/>
                  <wp:positionH relativeFrom="column">
                    <wp:posOffset>5080</wp:posOffset>
                  </wp:positionH>
                  <wp:positionV relativeFrom="paragraph">
                    <wp:posOffset>15875</wp:posOffset>
                  </wp:positionV>
                  <wp:extent cx="2687320" cy="1497965"/>
                  <wp:effectExtent l="0" t="0" r="17780" b="6985"/>
                  <wp:wrapTight wrapText="bothSides">
                    <wp:wrapPolygon>
                      <wp:start x="0" y="0"/>
                      <wp:lineTo x="0" y="21426"/>
                      <wp:lineTo x="21437" y="21426"/>
                      <wp:lineTo x="21437" y="0"/>
                      <wp:lineTo x="0" y="0"/>
                    </wp:wrapPolygon>
                  </wp:wrapTight>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4"/>
                          <a:stretch>
                            <a:fillRect/>
                          </a:stretch>
                        </pic:blipFill>
                        <pic:spPr>
                          <a:xfrm>
                            <a:off x="0" y="0"/>
                            <a:ext cx="2687320" cy="1497965"/>
                          </a:xfrm>
                          <a:prstGeom prst="rect">
                            <a:avLst/>
                          </a:prstGeom>
                          <a:noFill/>
                          <a:ln>
                            <a:noFill/>
                          </a:ln>
                        </pic:spPr>
                      </pic:pic>
                    </a:graphicData>
                  </a:graphic>
                </wp:anchor>
              </w:drawing>
            </w:r>
          </w:p>
          <w:p w14:paraId="77C6283B">
            <w:pPr>
              <w:keepNext w:val="0"/>
              <w:keepLines w:val="0"/>
              <w:widowControl/>
              <w:suppressLineNumbers w:val="0"/>
              <w:jc w:val="left"/>
            </w:pPr>
          </w:p>
          <w:p w14:paraId="2715A58C">
            <w:pPr>
              <w:jc w:val="left"/>
              <w:rPr>
                <w:rFonts w:hint="default" w:ascii="楷体" w:hAnsi="楷体" w:eastAsia="楷体" w:cs="楷体"/>
                <w:b w:val="0"/>
                <w:bCs w:val="0"/>
                <w:i w:val="0"/>
                <w:iCs w:val="0"/>
                <w:color w:val="000000"/>
                <w:sz w:val="24"/>
                <w:szCs w:val="24"/>
                <w:u w:val="none"/>
                <w:lang w:val="en-US" w:eastAsia="zh-CN"/>
              </w:rPr>
            </w:pPr>
          </w:p>
          <w:p w14:paraId="62BA6506">
            <w:pPr>
              <w:jc w:val="left"/>
              <w:rPr>
                <w:rFonts w:hint="default" w:ascii="楷体" w:hAnsi="楷体" w:eastAsia="楷体" w:cs="楷体"/>
                <w:b w:val="0"/>
                <w:bCs w:val="0"/>
                <w:i w:val="0"/>
                <w:iCs w:val="0"/>
                <w:color w:val="000000"/>
                <w:sz w:val="24"/>
                <w:szCs w:val="24"/>
                <w:u w:val="none"/>
                <w:lang w:val="en-US" w:eastAsia="zh-CN"/>
              </w:rPr>
            </w:pPr>
          </w:p>
        </w:tc>
        <w:tc>
          <w:tcPr>
            <w:tcW w:w="2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8DBA80">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跟随教师的引导，对本课的知识点进行梳理，加强记忆。</w:t>
            </w:r>
          </w:p>
          <w:p w14:paraId="1660BB75">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学生积极思考和回答相关练习，深化理解本节课所学的重点和难点。</w:t>
            </w:r>
          </w:p>
          <w:p w14:paraId="32FF0905">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p>
          <w:p w14:paraId="4D1483A2">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p>
          <w:p w14:paraId="2CC083F7">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p>
          <w:p w14:paraId="74B250EE">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楷体" w:hAnsi="楷体" w:eastAsia="楷体" w:cs="楷体"/>
                <w:i w:val="0"/>
                <w:iCs w:val="0"/>
                <w:color w:val="000000"/>
                <w:sz w:val="24"/>
                <w:szCs w:val="24"/>
                <w:u w:val="none"/>
                <w:lang w:val="en-US" w:eastAsia="zh-CN"/>
              </w:rPr>
            </w:pPr>
          </w:p>
        </w:tc>
        <w:tc>
          <w:tcPr>
            <w:tcW w:w="19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D58569">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通过思维导图帮助学生理清思路，建构逻辑框架，巩固新课成果。</w:t>
            </w:r>
          </w:p>
          <w:p w14:paraId="5B7FF65F">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r>
              <w:rPr>
                <w:rFonts w:hint="eastAsia" w:ascii="楷体" w:hAnsi="楷体" w:eastAsia="楷体" w:cs="楷体"/>
                <w:i w:val="0"/>
                <w:iCs w:val="0"/>
                <w:color w:val="000000"/>
                <w:sz w:val="24"/>
                <w:szCs w:val="24"/>
                <w:u w:val="none"/>
                <w:lang w:val="en-US" w:eastAsia="zh-CN"/>
              </w:rPr>
              <w:t>设置随堂练习，及时检验学生学习成果，促进知识的学以致用。</w:t>
            </w:r>
          </w:p>
          <w:p w14:paraId="05F35C82">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p>
          <w:p w14:paraId="09EADDF4">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p>
          <w:p w14:paraId="651FF15B">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eastAsia" w:ascii="楷体" w:hAnsi="楷体" w:eastAsia="楷体" w:cs="楷体"/>
                <w:i w:val="0"/>
                <w:iCs w:val="0"/>
                <w:color w:val="000000"/>
                <w:sz w:val="24"/>
                <w:szCs w:val="24"/>
                <w:u w:val="none"/>
                <w:lang w:val="en-US" w:eastAsia="zh-CN"/>
              </w:rPr>
            </w:pPr>
          </w:p>
          <w:p w14:paraId="679B676E">
            <w:pPr>
              <w:keepNext w:val="0"/>
              <w:keepLines w:val="0"/>
              <w:pageBreakBefore w:val="0"/>
              <w:widowControl/>
              <w:kinsoku/>
              <w:wordWrap/>
              <w:overflowPunct/>
              <w:topLinePunct w:val="0"/>
              <w:autoSpaceDE/>
              <w:autoSpaceDN/>
              <w:bidi w:val="0"/>
              <w:adjustRightInd/>
              <w:snapToGrid w:val="0"/>
              <w:spacing w:line="400" w:lineRule="exact"/>
              <w:ind w:left="0" w:leftChars="0" w:firstLine="480" w:firstLineChars="200"/>
              <w:jc w:val="left"/>
              <w:textAlignment w:val="auto"/>
              <w:rPr>
                <w:rFonts w:hint="default" w:ascii="楷体" w:hAnsi="楷体" w:eastAsia="楷体" w:cs="楷体"/>
                <w:i w:val="0"/>
                <w:iCs w:val="0"/>
                <w:color w:val="000000"/>
                <w:sz w:val="24"/>
                <w:szCs w:val="24"/>
                <w:u w:val="none"/>
                <w:lang w:val="en-US" w:eastAsia="zh-CN"/>
              </w:rPr>
            </w:pPr>
          </w:p>
        </w:tc>
      </w:tr>
      <w:tr w14:paraId="0F6FE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8" w:hRule="atLeast"/>
        </w:trPr>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8F1D">
            <w:pPr>
              <w:keepNext w:val="0"/>
              <w:keepLines w:val="0"/>
              <w:widowControl/>
              <w:suppressLineNumbers w:val="0"/>
              <w:ind w:firstLine="0" w:firstLineChars="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结束新课</w:t>
            </w:r>
          </w:p>
          <w:p w14:paraId="5213E637">
            <w:pPr>
              <w:keepNext w:val="0"/>
              <w:keepLines w:val="0"/>
              <w:widowControl/>
              <w:suppressLineNumbers w:val="0"/>
              <w:ind w:firstLine="0" w:firstLineChars="0"/>
              <w:jc w:val="both"/>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cs="宋体"/>
                <w:b/>
                <w:bCs/>
                <w:i w:val="0"/>
                <w:iCs w:val="0"/>
                <w:color w:val="000000"/>
                <w:kern w:val="0"/>
                <w:sz w:val="24"/>
                <w:szCs w:val="24"/>
                <w:u w:val="none"/>
                <w:lang w:val="en-US" w:eastAsia="zh-CN" w:bidi="ar"/>
              </w:rPr>
              <w:t>（1分钟）</w:t>
            </w:r>
          </w:p>
        </w:tc>
        <w:tc>
          <w:tcPr>
            <w:tcW w:w="4457"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7D8DA2D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楷体" w:hAnsi="楷体" w:eastAsia="楷体" w:cs="楷体"/>
                <w:b w:val="0"/>
                <w:bCs w:val="0"/>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请同学们课后及时复习本节课内容，完成相关练习，并搜集相关资料，运用中央与地方的知识，说明香港、澳门应该如何融入国家发展大局。今天的课就上到这里，下课！</w:t>
            </w:r>
          </w:p>
        </w:tc>
        <w:tc>
          <w:tcPr>
            <w:tcW w:w="202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D30462B">
            <w:pPr>
              <w:keepNext w:val="0"/>
              <w:keepLines w:val="0"/>
              <w:pageBreakBefore w:val="0"/>
              <w:widowControl/>
              <w:kinsoku/>
              <w:wordWrap/>
              <w:overflowPunct/>
              <w:topLinePunct w:val="0"/>
              <w:autoSpaceDE/>
              <w:autoSpaceDN/>
              <w:bidi w:val="0"/>
              <w:adjustRightInd/>
              <w:snapToGrid/>
              <w:spacing w:line="360" w:lineRule="auto"/>
              <w:ind w:left="240" w:leftChars="120" w:firstLine="240" w:firstLineChars="100"/>
              <w:jc w:val="left"/>
              <w:textAlignment w:val="auto"/>
              <w:rPr>
                <w:rFonts w:hint="default" w:ascii="楷体" w:hAnsi="楷体" w:eastAsia="楷体" w:cs="楷体"/>
                <w:b w:val="0"/>
                <w:bCs w:val="0"/>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帮助学生进一步理解中央与地方的关系，并在实际行动中积极参与维护这种关系，同时培养学生资料搜集能力、小组合作能力以及论文写作能力。</w:t>
            </w:r>
          </w:p>
        </w:tc>
        <w:tc>
          <w:tcPr>
            <w:tcW w:w="1932"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078E0DD">
            <w:pPr>
              <w:spacing w:before="156" w:beforeLines="50" w:line="400" w:lineRule="exact"/>
              <w:ind w:right="119" w:firstLine="480" w:firstLineChars="200"/>
              <w:rPr>
                <w:rFonts w:hint="default" w:ascii="宋体" w:hAnsi="宋体" w:eastAsia="宋体" w:cs="宋体"/>
                <w:i w:val="0"/>
                <w:iCs w:val="0"/>
                <w:color w:val="000000"/>
                <w:sz w:val="24"/>
                <w:szCs w:val="24"/>
                <w:u w:val="none"/>
                <w:lang w:val="en-US" w:eastAsia="zh-CN"/>
              </w:rPr>
            </w:pPr>
            <w:r>
              <w:rPr>
                <w:rFonts w:hint="eastAsia" w:ascii="楷体" w:hAnsi="楷体" w:eastAsia="楷体" w:cs="楷体"/>
                <w:b w:val="0"/>
                <w:bCs w:val="0"/>
                <w:i w:val="0"/>
                <w:iCs w:val="0"/>
                <w:color w:val="000000"/>
                <w:sz w:val="24"/>
                <w:szCs w:val="24"/>
                <w:u w:val="none"/>
                <w:lang w:val="en-US" w:eastAsia="zh-CN"/>
              </w:rPr>
              <w:t>对本节课进行概括总结，坚持任务驱动，帮助学生养成良好的学习习惯。</w:t>
            </w:r>
          </w:p>
        </w:tc>
      </w:tr>
      <w:tr w14:paraId="2E5CF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7" w:hRule="atLeast"/>
        </w:trPr>
        <w:tc>
          <w:tcPr>
            <w:tcW w:w="1303" w:type="dxa"/>
            <w:tcBorders>
              <w:top w:val="single" w:color="000000" w:sz="4" w:space="0"/>
              <w:left w:val="single" w:color="000000" w:sz="4" w:space="0"/>
              <w:bottom w:val="single" w:color="000000" w:sz="4" w:space="0"/>
              <w:right w:val="single" w:color="auto" w:sz="4" w:space="0"/>
            </w:tcBorders>
            <w:shd w:val="clear" w:color="auto" w:fill="auto"/>
            <w:vAlign w:val="center"/>
          </w:tcPr>
          <w:p w14:paraId="4DC0774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板书设计</w:t>
            </w:r>
          </w:p>
        </w:tc>
        <w:tc>
          <w:tcPr>
            <w:tcW w:w="8417"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9FA1F4F">
            <w:pPr>
              <w:keepNext w:val="0"/>
              <w:keepLines w:val="0"/>
              <w:pageBreakBefore w:val="0"/>
              <w:widowControl/>
              <w:kinsoku/>
              <w:wordWrap/>
              <w:overflowPunct/>
              <w:topLinePunct w:val="0"/>
              <w:autoSpaceDE/>
              <w:autoSpaceDN/>
              <w:bidi w:val="0"/>
              <w:adjustRightInd/>
              <w:snapToGrid w:val="0"/>
              <w:spacing w:line="400" w:lineRule="exact"/>
              <w:ind w:firstLine="1124" w:firstLineChars="400"/>
              <w:jc w:val="left"/>
              <w:textAlignment w:val="auto"/>
              <w:rPr>
                <w:rFonts w:hint="eastAsia" w:eastAsia="楷体"/>
                <w:b/>
                <w:bCs/>
                <w:sz w:val="28"/>
                <w:szCs w:val="24"/>
                <w:u w:val="none"/>
                <w:lang w:val="en-US" w:eastAsia="zh-CN"/>
              </w:rPr>
            </w:pPr>
          </w:p>
          <w:p w14:paraId="6DB49203">
            <w:pPr>
              <w:ind w:firstLine="4000" w:firstLineChars="2000"/>
              <w:jc w:val="both"/>
              <w:rPr>
                <w:rFonts w:hint="default" w:ascii="楷体" w:hAnsi="楷体" w:eastAsia="楷体" w:cs="楷体"/>
                <w:b w:val="0"/>
                <w:bCs w:val="0"/>
                <w:i w:val="0"/>
                <w:iCs w:val="0"/>
                <w:color w:val="000000"/>
                <w:sz w:val="24"/>
                <w:szCs w:val="24"/>
                <w:u w:val="none"/>
                <w:lang w:val="en-US" w:eastAsia="zh-CN"/>
              </w:rPr>
            </w:pPr>
            <w:r>
              <w:drawing>
                <wp:anchor distT="0" distB="0" distL="114300" distR="114300" simplePos="0" relativeHeight="251670528" behindDoc="1" locked="0" layoutInCell="1" allowOverlap="1">
                  <wp:simplePos x="0" y="0"/>
                  <wp:positionH relativeFrom="column">
                    <wp:posOffset>282575</wp:posOffset>
                  </wp:positionH>
                  <wp:positionV relativeFrom="paragraph">
                    <wp:posOffset>64135</wp:posOffset>
                  </wp:positionV>
                  <wp:extent cx="4668520" cy="2602230"/>
                  <wp:effectExtent l="0" t="0" r="0" b="0"/>
                  <wp:wrapTight wrapText="bothSides">
                    <wp:wrapPolygon>
                      <wp:start x="0" y="0"/>
                      <wp:lineTo x="0" y="21505"/>
                      <wp:lineTo x="21506" y="21505"/>
                      <wp:lineTo x="21506" y="0"/>
                      <wp:lineTo x="0" y="0"/>
                    </wp:wrapPolygon>
                  </wp:wrapTight>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4"/>
                          <a:stretch>
                            <a:fillRect/>
                          </a:stretch>
                        </pic:blipFill>
                        <pic:spPr>
                          <a:xfrm>
                            <a:off x="0" y="0"/>
                            <a:ext cx="4668520" cy="2602230"/>
                          </a:xfrm>
                          <a:prstGeom prst="rect">
                            <a:avLst/>
                          </a:prstGeom>
                          <a:noFill/>
                          <a:ln>
                            <a:noFill/>
                          </a:ln>
                        </pic:spPr>
                      </pic:pic>
                    </a:graphicData>
                  </a:graphic>
                </wp:anchor>
              </w:drawing>
            </w:r>
          </w:p>
        </w:tc>
      </w:tr>
    </w:tbl>
    <w:p w14:paraId="02149FF8">
      <w:pPr>
        <w:rPr>
          <w:rFonts w:hint="default" w:ascii="楷体" w:hAnsi="楷体" w:eastAsia="楷体" w:cs="楷体"/>
          <w:sz w:val="24"/>
          <w:szCs w:val="24"/>
          <w:lang w:val="en-US" w:eastAsia="zh-CN"/>
        </w:rPr>
      </w:pPr>
    </w:p>
    <w:p w14:paraId="75D8718A"/>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AB92F">
    <w:pPr>
      <w:widowControl w:val="0"/>
      <w:tabs>
        <w:tab w:val="center" w:pos="4153"/>
        <w:tab w:val="right" w:pos="8306"/>
      </w:tabs>
      <w:snapToGrid w:val="0"/>
      <w:jc w:val="left"/>
      <w:rPr>
        <w:rFonts w:cs="Times New Roman"/>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9"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s="Times New Roman"/>
        <w:color w:val="FFFFFF"/>
        <w:sz w:val="2"/>
        <w:szCs w:val="2"/>
      </w:rPr>
      <w:t>学科网（北京）股份有限公司</w:t>
    </w:r>
  </w:p>
  <w:p w14:paraId="7909933B">
    <w:pPr>
      <w:pStyle w:val="4"/>
      <w:rPr>
        <w:sz w:val="2"/>
        <w:szCs w:val="2"/>
      </w:rPr>
    </w:pPr>
    <w:r>
      <w:rPr>
        <w:color w:val="FFFFFF"/>
        <w:sz w:val="2"/>
        <w:szCs w:val="2"/>
      </w:rPr>
      <w:pict>
        <v:shape id="_x0000_s2053" o:spid="_x0000_s2053"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233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2"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85D1F">
    <w:pPr>
      <w:widowControl w:val="0"/>
      <w:pBdr>
        <w:bottom w:val="none" w:color="auto" w:sz="0" w:space="1"/>
      </w:pBdr>
      <w:snapToGrid w:val="0"/>
      <w:jc w:val="both"/>
      <w:rPr>
        <w:rFonts w:cs="Times New Roman"/>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学科网 zxxk.com"/>
                  <pic:cNvPicPr>
                    <a:picLocks noChangeAspect="1"/>
                  </pic:cNvPicPr>
                </pic:nvPicPr>
                <pic:blipFill>
                  <a:blip/>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637EAF51">
    <w:pPr>
      <w:pStyle w:val="5"/>
      <w:pBdr>
        <w:bottom w:val="none" w:color="auto" w:sz="0" w:space="1"/>
      </w:pBdr>
      <w:tabs>
        <w:tab w:val="clear" w:pos="4153"/>
        <w:tab w:val="clear" w:pos="8306"/>
      </w:tabs>
      <w:jc w:val="both"/>
      <w:rPr>
        <w:sz w:val="2"/>
        <w:szCs w:val="2"/>
      </w:rPr>
    </w:pP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3"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79FCA6"/>
    <w:multiLevelType w:val="singleLevel"/>
    <w:tmpl w:val="2C79FCA6"/>
    <w:lvl w:ilvl="0" w:tentative="0">
      <w:start w:val="1"/>
      <w:numFmt w:val="decimal"/>
      <w:lvlText w:val="%1."/>
      <w:lvlJc w:val="left"/>
      <w:pPr>
        <w:tabs>
          <w:tab w:val="left" w:pos="312"/>
        </w:tabs>
      </w:pPr>
    </w:lvl>
  </w:abstractNum>
  <w:abstractNum w:abstractNumId="1">
    <w:nsid w:val="4B447A70"/>
    <w:multiLevelType w:val="singleLevel"/>
    <w:tmpl w:val="4B447A70"/>
    <w:lvl w:ilvl="0" w:tentative="0">
      <w:start w:val="4"/>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wNzg3OWVhZjQzNzIwOTc0NDMyOWYzZjY1MWNkMmIifQ=="/>
  </w:docVars>
  <w:rsids>
    <w:rsidRoot w:val="51BC6F99"/>
    <w:rsid w:val="0E1E07AC"/>
    <w:rsid w:val="51BC6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Arial"/>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rPr>
      <w:rFonts w:ascii="楷体" w:hAnsi="楷体" w:eastAsia="楷体" w:cs="楷体"/>
      <w:b/>
      <w:bCs/>
      <w:sz w:val="32"/>
      <w:szCs w:val="32"/>
      <w:lang w:val="zh-CN" w:eastAsia="zh-CN" w:bidi="zh-CN"/>
    </w:rPr>
  </w:style>
  <w:style w:type="paragraph" w:styleId="3">
    <w:name w:val="toc 5"/>
    <w:next w:val="1"/>
    <w:qFormat/>
    <w:uiPriority w:val="0"/>
    <w:pPr>
      <w:wordWrap w:val="0"/>
      <w:spacing w:after="200" w:line="276" w:lineRule="auto"/>
      <w:ind w:left="1275"/>
      <w:jc w:val="both"/>
    </w:pPr>
    <w:rPr>
      <w:rFonts w:ascii="宋体" w:hAnsi="宋体" w:eastAsia="Times New Roman" w:cs="Times New Roman"/>
      <w:lang w:val="en-US" w:eastAsia="zh-CN" w:bidi="ar-SA"/>
    </w:rPr>
  </w:style>
  <w:style w:type="paragraph" w:styleId="4">
    <w:name w:val="footer"/>
    <w:basedOn w:val="1"/>
    <w:unhideWhenUsed/>
    <w:qFormat/>
    <w:uiPriority w:val="99"/>
    <w:pPr>
      <w:widowControl w:val="0"/>
      <w:tabs>
        <w:tab w:val="center" w:pos="4153"/>
        <w:tab w:val="right" w:pos="8306"/>
      </w:tabs>
      <w:snapToGrid w:val="0"/>
    </w:pPr>
    <w:rPr>
      <w:rFonts w:cs="Times New Roman"/>
      <w:sz w:val="18"/>
      <w:szCs w:val="18"/>
    </w:rPr>
  </w:style>
  <w:style w:type="paragraph" w:styleId="5">
    <w:name w:val="header"/>
    <w:basedOn w:val="1"/>
    <w:unhideWhenUsed/>
    <w:qFormat/>
    <w:uiPriority w:val="99"/>
    <w:pPr>
      <w:widowControl w:val="0"/>
      <w:pBdr>
        <w:bottom w:val="single" w:color="auto" w:sz="6" w:space="1"/>
      </w:pBdr>
      <w:tabs>
        <w:tab w:val="center" w:pos="4153"/>
        <w:tab w:val="right" w:pos="8306"/>
      </w:tabs>
      <w:snapToGrid w:val="0"/>
      <w:jc w:val="center"/>
    </w:pPr>
    <w:rPr>
      <w:rFonts w:cs="Times New Roman"/>
      <w:sz w:val="18"/>
      <w:szCs w:val="18"/>
    </w:rPr>
  </w:style>
  <w:style w:type="paragraph" w:customStyle="1" w:styleId="8">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7B75232B38-A165-1FB7-499C-2E1C792CACB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7B75232B38-A165-1FB7-499C-2E1C792CACB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2852</Words>
  <Characters>2893</Characters>
  <Lines>0</Lines>
  <Paragraphs>0</Paragraphs>
  <TotalTime>1</TotalTime>
  <ScaleCrop>false</ScaleCrop>
  <LinksUpToDate>false</LinksUpToDate>
  <CharactersWithSpaces>2910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2024-11-04T08:31:00Z</dcterms:created>
  <dc:creator>眼眸</dc:creator>
  <cp:lastModifiedBy>zhangwen</cp:lastModifiedBy>
  <dcterms:modified xsi:type="dcterms:W3CDTF">2024-11-11T11:41:07Z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B176E7B7F9424C13B7DE0840F5F1C8B8_13</vt:lpwstr>
  </property>
</Properties>
</file>