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2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2024~2024第一学期高二数学备课组计划</w:t>
      </w:r>
    </w:p>
    <w:p w14:paraId="080115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一、指导思想：</w:t>
      </w:r>
    </w:p>
    <w:p w14:paraId="1DF9FC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学校坚持“质量+特色”的发展定位，“深化从严治党，扎实推动“双减”落实，深化教学改革，优化育人品质，强化服务质量。”的工作目标，数学教学应本着严谨、科学、认真、负责的态度，在目前新高考的模式下，数学课堂教学效果要追求高效务实。本学期，高二数学备课组将继续坚持高中课程改革的理念，数学课堂以“发展”为目标，以“创新”为动力，以“规范”为准绳，进一步适应新高考模式下教育改革和课程改革的要求，认真贯彻落实《高中数学新课程标准》，使我们的工作开展地扎实而卓有成效，使我校高二数学的教育教学质量提高到一个新的台阶。</w:t>
      </w:r>
    </w:p>
    <w:p w14:paraId="0AE1455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教学工作几个重点问题</w:t>
      </w:r>
    </w:p>
    <w:p w14:paraId="08FB64DC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期中考试市统考:</w:t>
      </w:r>
      <w:r>
        <w:rPr>
          <w:color w:val="000000"/>
          <w:szCs w:val="21"/>
        </w:rPr>
        <w:t>考试范围：数学选择性必修第一册1~3章（直线与方程、圆与方程、圆锥曲线与方程），约占60%；高一下学期所学内容（</w:t>
      </w:r>
      <w:r>
        <w:rPr>
          <w:rFonts w:hint="eastAsia"/>
          <w:color w:val="000000"/>
          <w:szCs w:val="21"/>
        </w:rPr>
        <w:t>必修第二册第9~15章</w:t>
      </w:r>
      <w:r>
        <w:rPr>
          <w:color w:val="000000"/>
          <w:szCs w:val="21"/>
        </w:rPr>
        <w:t>），约占40%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高一上学期内容原则上不特意回避。</w:t>
      </w:r>
    </w:p>
    <w:p w14:paraId="108AE37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2、午练要求：2单选，1多选，1填空，两解答。（每次带2道高一下</w:t>
      </w:r>
      <w:r>
        <w:rPr>
          <w:color w:val="000000"/>
          <w:szCs w:val="21"/>
        </w:rPr>
        <w:t>内</w:t>
      </w:r>
      <w:r>
        <w:rPr>
          <w:rFonts w:hint="eastAsia"/>
          <w:color w:val="000000"/>
          <w:szCs w:val="21"/>
          <w:lang w:val="en-US" w:eastAsia="zh-CN"/>
        </w:rPr>
        <w:t>容：向量，三角，立体几何，统计概率）。尽量简单点，减少讲评。</w:t>
      </w:r>
    </w:p>
    <w:p w14:paraId="68ECEB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3、周测要求（90分钟）：以现在</w:t>
      </w:r>
      <w:r>
        <w:rPr>
          <w:color w:val="000000"/>
          <w:szCs w:val="21"/>
        </w:rPr>
        <w:t>内</w:t>
      </w:r>
      <w:r>
        <w:rPr>
          <w:rFonts w:hint="eastAsia"/>
          <w:lang w:val="en-US" w:eastAsia="zh-CN"/>
        </w:rPr>
        <w:t>容为主，少量简单的高一下内容。尽量让均分超过90分，减少讲评时间。</w:t>
      </w:r>
    </w:p>
    <w:p w14:paraId="7E016B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BA288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4.教师辅导要“三全”：辅导要贯穿教学全过程、辅导要面向全体学生、辅导要涉及学生全方面。</w:t>
      </w:r>
    </w:p>
    <w:p w14:paraId="5AE99B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5.考试要“三抓”：考前抓命题、考中抓考纪、考后抓分析。</w:t>
      </w:r>
    </w:p>
    <w:p w14:paraId="12DFEB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b w:val="0"/>
          <w:bCs w:val="0"/>
          <w:color w:val="000000"/>
          <w:sz w:val="28"/>
          <w:szCs w:val="28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</w:t>
      </w:r>
      <w:r>
        <w:rPr>
          <w:b w:val="0"/>
          <w:bCs w:val="0"/>
          <w:color w:val="000000"/>
          <w:sz w:val="28"/>
          <w:szCs w:val="28"/>
        </w:rPr>
        <w:t>教学进度及建议</w:t>
      </w:r>
    </w:p>
    <w:p w14:paraId="29546C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 学年课时计划（每周按5课时编排）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2"/>
        <w:gridCol w:w="5569"/>
      </w:tblGrid>
      <w:tr w14:paraId="1D38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restart"/>
            <w:noWrap w:val="0"/>
            <w:vAlign w:val="center"/>
          </w:tcPr>
          <w:p w14:paraId="19CF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</w:p>
          <w:p w14:paraId="4E74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</w:t>
            </w:r>
          </w:p>
          <w:p w14:paraId="2FEC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</w:p>
          <w:p w14:paraId="08DE7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802" w:type="dxa"/>
            <w:noWrap w:val="0"/>
            <w:vAlign w:val="top"/>
          </w:tcPr>
          <w:p w14:paraId="1E68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第1周</w:t>
            </w:r>
          </w:p>
          <w:p w14:paraId="7B1D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.2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C1F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直线的斜率与倾斜角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A801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直线的方程（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</w:tr>
      <w:tr w14:paraId="3369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F48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22F3A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第2周</w:t>
            </w:r>
          </w:p>
          <w:p w14:paraId="4F91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8C67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两条直线的平行与垂直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311A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两条直线的交点（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20A2E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平面上的距离（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692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</w:rPr>
              <w:t>对称问题（1）</w:t>
            </w:r>
          </w:p>
          <w:p w14:paraId="19555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9.14中秋调休（正常上班）</w:t>
            </w:r>
          </w:p>
        </w:tc>
      </w:tr>
      <w:tr w14:paraId="4046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DE09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316FA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7F31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第3周</w:t>
            </w:r>
          </w:p>
          <w:p w14:paraId="3F29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3719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第1章  直线与方程小结与复习（1）</w:t>
            </w:r>
          </w:p>
          <w:p w14:paraId="638B8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第一章  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本章</w:t>
            </w:r>
            <w:r>
              <w:rPr>
                <w:color w:val="000000"/>
                <w:kern w:val="0"/>
              </w:rPr>
              <w:t>检测讲评（1）</w:t>
            </w:r>
          </w:p>
          <w:p w14:paraId="0092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圆的方程（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 xml:space="preserve">              </w:t>
            </w:r>
          </w:p>
          <w:p w14:paraId="1BF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9.17</w:t>
            </w:r>
            <w:r>
              <w:rPr>
                <w:rFonts w:hint="eastAsia"/>
                <w:color w:val="FF0000"/>
                <w:kern w:val="0"/>
              </w:rPr>
              <w:t>中秋节</w:t>
            </w:r>
            <w:r>
              <w:rPr>
                <w:rFonts w:hint="eastAsia"/>
                <w:color w:val="FF0000"/>
                <w:kern w:val="0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lang w:val="en-US" w:eastAsia="zh-CN"/>
              </w:rPr>
              <w:t>9.15-9.17法定假日</w:t>
            </w:r>
            <w:r>
              <w:rPr>
                <w:rFonts w:hint="eastAsia"/>
                <w:color w:val="FF0000"/>
                <w:kern w:val="0"/>
                <w:lang w:eastAsia="zh-CN"/>
              </w:rPr>
              <w:t>）</w:t>
            </w:r>
          </w:p>
        </w:tc>
      </w:tr>
      <w:tr w14:paraId="48D0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7A38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416C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3426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第4周</w:t>
            </w:r>
          </w:p>
          <w:p w14:paraId="481AD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5FB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与</w:t>
            </w:r>
            <w:r>
              <w:rPr>
                <w:color w:val="000000"/>
                <w:kern w:val="0"/>
              </w:rPr>
              <w:t>圆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有关</w:t>
            </w:r>
            <w:r>
              <w:rPr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轨迹（方程）问题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14:paraId="46C27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直线与圆的位置关系（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）</w:t>
            </w:r>
          </w:p>
          <w:p w14:paraId="2A1D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圆与圆的位置关系（2）</w:t>
            </w:r>
          </w:p>
          <w:p w14:paraId="5218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9.29国庆调休（正常上班）</w:t>
            </w:r>
          </w:p>
        </w:tc>
      </w:tr>
      <w:tr w14:paraId="2885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12D5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EEDD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5D5E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第5周</w:t>
            </w:r>
          </w:p>
          <w:p w14:paraId="2CFB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2205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第2章  圆与方程小结与复习（1）</w:t>
            </w:r>
          </w:p>
          <w:p w14:paraId="1BAB3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color w:val="000000"/>
                <w:kern w:val="0"/>
                <w:lang w:val="en-US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10.1—10.7国庆放假</w:t>
            </w:r>
          </w:p>
        </w:tc>
      </w:tr>
      <w:tr w14:paraId="7842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AF6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AEAC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第6周</w:t>
            </w:r>
          </w:p>
          <w:p w14:paraId="4D448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B770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FF0000"/>
                <w:kern w:val="0"/>
                <w:lang w:val="en-US" w:eastAsia="zh-CN"/>
              </w:rPr>
            </w:pPr>
            <w:r>
              <w:rPr>
                <w:color w:val="000000"/>
                <w:kern w:val="0"/>
              </w:rPr>
              <w:t>第二章  检测讲评（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4195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椭圆</w:t>
            </w:r>
            <w:r>
              <w:rPr>
                <w:rFonts w:hint="eastAsia"/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标准</w:t>
            </w:r>
            <w:r>
              <w:rPr>
                <w:rFonts w:hint="eastAsia"/>
                <w:color w:val="000000"/>
                <w:kern w:val="0"/>
              </w:rPr>
              <w:t>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3AAA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椭圆的几何性质（2）</w:t>
            </w:r>
          </w:p>
          <w:p w14:paraId="7A606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/>
                <w:color w:val="FF0000"/>
                <w:kern w:val="0"/>
                <w:lang w:val="en-US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10.12国庆调休（正常上班）</w:t>
            </w:r>
          </w:p>
        </w:tc>
      </w:tr>
      <w:tr w14:paraId="0C64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ED33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B21B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12E49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第7周</w:t>
            </w:r>
          </w:p>
          <w:p w14:paraId="52FC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3800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直线与椭圆的位置关系（2）</w:t>
            </w:r>
          </w:p>
          <w:p w14:paraId="7A3B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双曲线的方程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5F5DE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双曲线的几何性质（2）</w:t>
            </w:r>
          </w:p>
        </w:tc>
      </w:tr>
      <w:tr w14:paraId="291E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C5E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2364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5585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第8周</w:t>
            </w:r>
          </w:p>
          <w:p w14:paraId="121F0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7F1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直线与双曲线的位置关系（2）</w:t>
            </w:r>
          </w:p>
          <w:p w14:paraId="03819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抛物线的方程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5C2D3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抛物线的几何性质（1）</w:t>
            </w:r>
          </w:p>
          <w:p w14:paraId="0D585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抛物线习题课（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3744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8337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665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6B36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第9周</w:t>
            </w:r>
          </w:p>
          <w:p w14:paraId="5878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8A6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第3章  圆锥曲线与方程小结与复习（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736B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  <w:r>
              <w:rPr>
                <w:color w:val="000000"/>
                <w:kern w:val="0"/>
              </w:rPr>
              <w:t>章  检测讲评（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3AE6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期中复习（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lang w:eastAsia="zh-CN"/>
              </w:rPr>
              <w:t>）（高一下内容）</w:t>
            </w:r>
          </w:p>
        </w:tc>
      </w:tr>
      <w:tr w14:paraId="1609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92C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691E6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C56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第10周</w:t>
            </w:r>
          </w:p>
          <w:p w14:paraId="6ABC5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4C78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期中复习（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（高一下内容）</w:t>
            </w:r>
          </w:p>
          <w:p w14:paraId="3430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高二期中调研测试（上半周）</w:t>
            </w:r>
            <w:r>
              <w:rPr>
                <w:rFonts w:hint="eastAsia" w:hAnsi="宋体"/>
                <w:color w:val="000000"/>
                <w:kern w:val="0"/>
                <w:szCs w:val="21"/>
                <w:lang w:val="pt-BR"/>
              </w:rPr>
              <w:t>+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试卷</w:t>
            </w:r>
            <w:r>
              <w:rPr>
                <w:color w:val="000000"/>
                <w:kern w:val="0"/>
              </w:rPr>
              <w:t>评讲</w:t>
            </w:r>
          </w:p>
        </w:tc>
      </w:tr>
      <w:tr w14:paraId="0A89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DA7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FC27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第11周</w:t>
            </w:r>
          </w:p>
          <w:p w14:paraId="5CC56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026A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数列（2）</w:t>
            </w:r>
          </w:p>
          <w:p w14:paraId="547E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等差数列的概念（1）</w:t>
            </w:r>
          </w:p>
          <w:p w14:paraId="246F4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等差数列的通项公式（1）</w:t>
            </w:r>
          </w:p>
          <w:p w14:paraId="3A29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pt-BR" w:eastAsia="zh-CN"/>
              </w:rPr>
            </w:pPr>
            <w:r>
              <w:rPr>
                <w:color w:val="000000"/>
                <w:kern w:val="0"/>
              </w:rPr>
              <w:t>等差数列的前</w:t>
            </w:r>
            <w:r>
              <w:rPr>
                <w:i/>
                <w:color w:val="000000"/>
                <w:kern w:val="0"/>
              </w:rPr>
              <w:t>n</w:t>
            </w:r>
            <w:r>
              <w:rPr>
                <w:color w:val="000000"/>
                <w:kern w:val="0"/>
              </w:rPr>
              <w:t>项和（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03A7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2FE3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E9EA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130F6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第12周</w:t>
            </w:r>
          </w:p>
          <w:p w14:paraId="0AC3F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16EE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5569" w:type="dxa"/>
            <w:noWrap w:val="0"/>
            <w:vAlign w:val="top"/>
          </w:tcPr>
          <w:p w14:paraId="3240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等比数列的概念（1）</w:t>
            </w:r>
          </w:p>
          <w:p w14:paraId="3E12A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等比数列的通项公式（1）</w:t>
            </w:r>
          </w:p>
          <w:p w14:paraId="60D9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等比数列的前</w:t>
            </w:r>
            <w:r>
              <w:rPr>
                <w:i/>
                <w:color w:val="000000"/>
                <w:kern w:val="0"/>
              </w:rPr>
              <w:t>n</w:t>
            </w:r>
            <w:r>
              <w:rPr>
                <w:color w:val="000000"/>
                <w:kern w:val="0"/>
              </w:rPr>
              <w:t>项和（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2C43AA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color w:val="000000"/>
                <w:kern w:val="0"/>
              </w:rPr>
              <w:t>求数列通项公式</w:t>
            </w:r>
            <w:r>
              <w:rPr>
                <w:color w:val="000000"/>
                <w:kern w:val="0"/>
                <w:sz w:val="18"/>
              </w:rPr>
              <w:t>（利用递推公式构造等差、等比数列求通项）（</w:t>
            </w:r>
            <w:r>
              <w:rPr>
                <w:rFonts w:hint="eastAsia"/>
                <w:color w:val="000000"/>
                <w:kern w:val="0"/>
                <w:sz w:val="18"/>
                <w:lang w:val="en-US" w:eastAsia="zh-CN"/>
              </w:rPr>
              <w:t>1</w:t>
            </w:r>
            <w:r>
              <w:rPr>
                <w:color w:val="000000"/>
                <w:kern w:val="0"/>
                <w:sz w:val="18"/>
              </w:rPr>
              <w:t>）</w:t>
            </w:r>
          </w:p>
        </w:tc>
      </w:tr>
      <w:tr w14:paraId="06C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1C1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EA7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0D00C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第13周</w:t>
            </w:r>
          </w:p>
          <w:p w14:paraId="1531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D77A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数列求和（2）</w:t>
            </w:r>
          </w:p>
          <w:p w14:paraId="3CAB0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数学归纳法（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04C830C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color w:val="000000"/>
                <w:kern w:val="0"/>
              </w:rPr>
              <w:t xml:space="preserve"> 数列小结与复习（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46B3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6DA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66451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35CA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第14周</w:t>
            </w:r>
          </w:p>
          <w:p w14:paraId="5CE2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40E21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rFonts w:hint="eastAsia"/>
                <w:lang w:val="en-US" w:eastAsia="zh-CN"/>
              </w:rPr>
              <w:t>第4章</w:t>
            </w:r>
            <w:r>
              <w:t xml:space="preserve"> 检测讲评（1）</w:t>
            </w:r>
          </w:p>
          <w:p w14:paraId="2A0E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平均变化率（1）</w:t>
            </w:r>
          </w:p>
          <w:p w14:paraId="55451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color w:val="000000"/>
                <w:kern w:val="0"/>
              </w:rPr>
              <w:t>瞬时变化率——导数（3）</w:t>
            </w:r>
          </w:p>
        </w:tc>
      </w:tr>
      <w:tr w14:paraId="005D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79A4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267E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4A320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第15周</w:t>
            </w:r>
          </w:p>
          <w:p w14:paraId="07C3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9D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基本初等函数的导数（</w:t>
            </w:r>
            <w:r>
              <w:rPr>
                <w:rFonts w:hint="eastAsia"/>
                <w:lang w:val="en-US" w:eastAsia="zh-CN"/>
              </w:rPr>
              <w:t>1</w:t>
            </w:r>
            <w:r>
              <w:t>）</w:t>
            </w:r>
          </w:p>
          <w:p w14:paraId="11D3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函数的和、差、积、商的导数（2）</w:t>
            </w:r>
          </w:p>
          <w:p w14:paraId="5ECE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简单复合函数的导数（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</w:p>
        </w:tc>
      </w:tr>
      <w:tr w14:paraId="2312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E674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DCC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5FA8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第16周</w:t>
            </w:r>
          </w:p>
          <w:p w14:paraId="19C9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C47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单调性（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7F64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极大值与极小值（1）</w:t>
            </w:r>
          </w:p>
          <w:p w14:paraId="7E9480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最大值与最小值（1）</w:t>
            </w:r>
          </w:p>
        </w:tc>
      </w:tr>
      <w:tr w14:paraId="01B3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95CF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F2D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E1F2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第17周</w:t>
            </w:r>
          </w:p>
          <w:p w14:paraId="6DB0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9E068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</w:pPr>
            <w:r>
              <w:t xml:space="preserve"> 导数复习小结（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</w:p>
          <w:p w14:paraId="5B2D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5</w:t>
            </w:r>
            <w:r>
              <w:rPr>
                <w:color w:val="000000"/>
                <w:kern w:val="0"/>
              </w:rPr>
              <w:t>章  检测讲评（1）</w:t>
            </w:r>
          </w:p>
          <w:p w14:paraId="1580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</w:pPr>
            <w:r>
              <w:rPr>
                <w:color w:val="000000"/>
                <w:kern w:val="0"/>
                <w:szCs w:val="21"/>
              </w:rPr>
              <w:t>数学建模与数学探究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6EDE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0C0C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2FEB9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BF5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第18周</w:t>
            </w:r>
          </w:p>
          <w:p w14:paraId="5DBAB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0F5A6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期末复习（4）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1.1元旦</w:t>
            </w:r>
          </w:p>
        </w:tc>
      </w:tr>
      <w:tr w14:paraId="029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4D4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3D998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第19周</w:t>
            </w:r>
          </w:p>
          <w:p w14:paraId="38CC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—1.1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EAA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t>期末复习（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下半周期末考试</w:t>
            </w:r>
          </w:p>
        </w:tc>
      </w:tr>
      <w:tr w14:paraId="4075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8D2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08F3C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第20周</w:t>
            </w:r>
          </w:p>
          <w:p w14:paraId="57522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szCs w:val="21"/>
              </w:rPr>
              <w:t>—1.1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86E0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eastAsia="宋体"/>
                <w:lang w:val="en-US" w:eastAsia="zh-CN"/>
              </w:rPr>
            </w:pPr>
            <w:r>
              <w:t>期末</w:t>
            </w:r>
            <w:r>
              <w:rPr>
                <w:rFonts w:hint="eastAsia"/>
                <w:lang w:val="en-US" w:eastAsia="zh-CN"/>
              </w:rPr>
              <w:t>试卷</w:t>
            </w:r>
            <w:r>
              <w:rPr>
                <w:rFonts w:hint="eastAsia"/>
              </w:rPr>
              <w:t>讲评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中小学1月18日放寒假</w:t>
            </w:r>
          </w:p>
        </w:tc>
      </w:tr>
    </w:tbl>
    <w:p w14:paraId="78CF13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5B9816F"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四、分工及备课组内公开课开设安排：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90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50A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704" w:type="dxa"/>
          </w:tcPr>
          <w:p w14:paraId="4788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704" w:type="dxa"/>
          </w:tcPr>
          <w:p w14:paraId="4109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705" w:type="dxa"/>
          </w:tcPr>
          <w:p w14:paraId="01B5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705" w:type="dxa"/>
          </w:tcPr>
          <w:p w14:paraId="6682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第五组</w:t>
            </w:r>
          </w:p>
        </w:tc>
      </w:tr>
      <w:tr w14:paraId="347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A5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710E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6F32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</w:tcPr>
          <w:p w14:paraId="71E22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5" w:type="dxa"/>
          </w:tcPr>
          <w:p w14:paraId="3D7A9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褚洪波</w:t>
            </w:r>
          </w:p>
        </w:tc>
      </w:tr>
      <w:tr w14:paraId="03D6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1743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023D6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0040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</w:tcPr>
          <w:p w14:paraId="3D72F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5" w:type="dxa"/>
          </w:tcPr>
          <w:p w14:paraId="0D97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</w:tr>
      <w:tr w14:paraId="1DD7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3A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秦晓巧</w:t>
            </w:r>
          </w:p>
        </w:tc>
        <w:tc>
          <w:tcPr>
            <w:tcW w:w="1704" w:type="dxa"/>
          </w:tcPr>
          <w:p w14:paraId="0C1D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B1F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FC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23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9FE107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</w:tblGrid>
      <w:tr w14:paraId="437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CE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开课人</w:t>
            </w:r>
          </w:p>
        </w:tc>
        <w:tc>
          <w:tcPr>
            <w:tcW w:w="1704" w:type="dxa"/>
          </w:tcPr>
          <w:p w14:paraId="6C26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点评人</w:t>
            </w:r>
          </w:p>
        </w:tc>
        <w:tc>
          <w:tcPr>
            <w:tcW w:w="1704" w:type="dxa"/>
          </w:tcPr>
          <w:p w14:paraId="59C3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0183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126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2D82A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4" w:type="dxa"/>
          </w:tcPr>
          <w:p w14:paraId="50DD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第二周</w:t>
            </w:r>
          </w:p>
        </w:tc>
      </w:tr>
      <w:tr w14:paraId="6815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2437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7712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44FA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第四周</w:t>
            </w:r>
          </w:p>
        </w:tc>
      </w:tr>
      <w:tr w14:paraId="6F7D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D7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褚洪波</w:t>
            </w:r>
          </w:p>
        </w:tc>
        <w:tc>
          <w:tcPr>
            <w:tcW w:w="1704" w:type="dxa"/>
          </w:tcPr>
          <w:p w14:paraId="2165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4" w:type="dxa"/>
          </w:tcPr>
          <w:p w14:paraId="5492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第七周</w:t>
            </w:r>
          </w:p>
        </w:tc>
      </w:tr>
      <w:tr w14:paraId="5B85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37D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  <w:tc>
          <w:tcPr>
            <w:tcW w:w="1704" w:type="dxa"/>
          </w:tcPr>
          <w:p w14:paraId="7BB70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4" w:type="dxa"/>
          </w:tcPr>
          <w:p w14:paraId="4A04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第十周</w:t>
            </w:r>
          </w:p>
        </w:tc>
      </w:tr>
      <w:tr w14:paraId="6152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12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6F93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夏志平、秦晓巧</w:t>
            </w:r>
          </w:p>
        </w:tc>
        <w:tc>
          <w:tcPr>
            <w:tcW w:w="1704" w:type="dxa"/>
          </w:tcPr>
          <w:p w14:paraId="32B4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第十二周</w:t>
            </w:r>
          </w:p>
        </w:tc>
      </w:tr>
    </w:tbl>
    <w:p w14:paraId="7BF5C8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034F"/>
    <w:multiLevelType w:val="multilevel"/>
    <w:tmpl w:val="DF3F034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29241BE9"/>
    <w:multiLevelType w:val="singleLevel"/>
    <w:tmpl w:val="29241BE9"/>
    <w:lvl w:ilvl="0" w:tentative="0">
      <w:start w:val="4"/>
      <w:numFmt w:val="decimal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U2YmE1ZmNhY2VhMjI1YTA5ZjQwM2YzZWU0NTMifQ=="/>
  </w:docVars>
  <w:rsids>
    <w:rsidRoot w:val="00000000"/>
    <w:rsid w:val="121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2024-09-15T08:17:09Z</dcterms:created>
  <dc:creator>Administrator</dc:creator>
  <cp:lastModifiedBy>秦涛</cp:lastModifiedBy>
  <dcterms:modified xsi:type="dcterms:W3CDTF">2024-09-15T08:21:42Z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D3E09691BCC043779DC014F7CEA9EE08_12</vt:lpwstr>
  </property>
</Properties>
</file>