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0" w:firstLineChars="700"/>
        <w:rPr>
          <w:rFonts w:hint="default" w:ascii="仿宋" w:hAnsi="仿宋" w:eastAsia="仿宋" w:cs="仿宋"/>
          <w:color w:val="333333"/>
          <w:sz w:val="30"/>
          <w:szCs w:val="30"/>
          <w:shd w:val="clear" w:fill="FAFAFA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  <w:lang w:eastAsia="zh-CN"/>
        </w:rPr>
        <w:t>《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  <w:lang w:val="en-US" w:eastAsia="zh-CN"/>
        </w:rPr>
        <w:t>林教头风雪山神庙》无生课堂评课</w:t>
      </w:r>
    </w:p>
    <w:bookmarkEnd w:id="0"/>
    <w:p>
      <w:pPr>
        <w:ind w:firstLine="600" w:firstLineChars="200"/>
        <w:rPr>
          <w:rFonts w:hint="eastAsia" w:ascii="仿宋" w:hAnsi="仿宋" w:eastAsia="仿宋" w:cs="仿宋"/>
          <w:color w:val="333333"/>
          <w:sz w:val="30"/>
          <w:szCs w:val="30"/>
          <w:shd w:val="clear" w:fill="FAFAFA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</w:rPr>
        <w:t>月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</w:rPr>
        <w:t>日，在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  <w:lang w:val="en-US" w:eastAsia="zh-CN"/>
        </w:rPr>
        <w:t>学校和教务处的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</w:rPr>
        <w:t>组织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  <w:lang w:val="en-US" w:eastAsia="zh-CN"/>
        </w:rPr>
        <w:t>和安排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</w:rPr>
        <w:t>下，我有幸听了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  <w:lang w:val="en-US" w:eastAsia="zh-CN"/>
        </w:rPr>
        <w:t>六位年青教师的说课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</w:rPr>
        <w:t>，感觉受益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  <w:lang w:val="en-US" w:eastAsia="zh-CN"/>
        </w:rPr>
        <w:t>匪浅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</w:rPr>
        <w:t>，很受启发,也被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  <w:lang w:val="en-US" w:eastAsia="zh-CN"/>
        </w:rPr>
        <w:t>年青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</w:rPr>
        <w:t>老师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  <w:lang w:val="en-US" w:eastAsia="zh-CN"/>
        </w:rPr>
        <w:t>的认真和创新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</w:rPr>
        <w:t>精神所感动。我觉得老师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  <w:lang w:val="en-US" w:eastAsia="zh-CN"/>
        </w:rPr>
        <w:t>们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</w:rPr>
        <w:t>的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  <w:lang w:val="en-US" w:eastAsia="zh-CN"/>
        </w:rPr>
        <w:t>说课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</w:rPr>
        <w:t>归纳起来有这样几个特点:</w:t>
      </w:r>
    </w:p>
    <w:p>
      <w:pPr>
        <w:ind w:firstLine="600" w:firstLineChars="200"/>
        <w:rPr>
          <w:rFonts w:hint="eastAsia" w:ascii="仿宋" w:hAnsi="仿宋" w:eastAsia="仿宋" w:cs="仿宋"/>
          <w:color w:val="333333"/>
          <w:sz w:val="30"/>
          <w:szCs w:val="30"/>
          <w:shd w:val="clear" w:fill="FAFAFA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  <w:lang w:val="en-US" w:eastAsia="zh-CN"/>
        </w:rPr>
        <w:t>首先，《林教头风雪山神庙》是一篇经典的中国古典小说课文。学生们已经重点学习了“小说的人物形象和环境”、“小说的情节和主题”，已能够了解小说的基本要素和小说的主要特点。教师如果只是停留于对课文的情节，人物等的逐条分析上，必然会把课文搞得支离破碎，而使学生毫无兴趣；六位老师都能够抓住一点，深入挖掘，分层阅读，能激起学生自动探求的欲望，开启学生的思维，收到良好的教学效果。任瑞卿老师将教学的目标确定为“分析林冲这一人物形象的社会意义”，这个目标的确立较有实效意义，并且也紧扣住该小说的写作特色，同时也解决了本课教学的重难点。</w:t>
      </w:r>
    </w:p>
    <w:p>
      <w:pPr>
        <w:ind w:firstLine="600" w:firstLineChars="200"/>
        <w:rPr>
          <w:rFonts w:hint="eastAsia" w:ascii="仿宋" w:hAnsi="仿宋" w:eastAsia="仿宋" w:cs="仿宋"/>
          <w:color w:val="333333"/>
          <w:sz w:val="30"/>
          <w:szCs w:val="30"/>
          <w:shd w:val="clear" w:fill="FAFAFA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  <w:lang w:val="en-US" w:eastAsia="zh-CN"/>
        </w:rPr>
        <w:t>其次，作为年青教师，对小说教学作了有益的探索：以“导”为主，从感觉入手，灵活运用文学阅读与写作，以调动学生思维的积极性，让学生学会鉴赏和评价。王露浛老师综观全局，抓住关键，创设情境任务：文学评论写作，围绕情境任务设计三个活动，激发学生积极思考，引导学生步步深入地探索，通过感受、点拨而产生顿悟，而不是塞给他们某种现成的结论。</w:t>
      </w:r>
    </w:p>
    <w:p>
      <w:pPr>
        <w:ind w:firstLine="600" w:firstLineChars="200"/>
        <w:rPr>
          <w:rFonts w:hint="eastAsia" w:ascii="仿宋" w:hAnsi="仿宋" w:eastAsia="仿宋" w:cs="仿宋"/>
          <w:color w:val="333333"/>
          <w:sz w:val="30"/>
          <w:szCs w:val="30"/>
          <w:shd w:val="clear" w:fill="FAFAFA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  <w:lang w:val="en-US" w:eastAsia="zh-CN"/>
        </w:rPr>
        <w:t>再则，在问题的提出与探究中无不体现教师对文本的深刻思考，并在这点上做出深入的引导启发，例如在研讨环境描写的作用中，讲到渲染气氛，烘托人物，文涵博教师一定要引导学生说出渲染什么样的气氛，烘托怎样的人物形象。这种引导显然比学生站得更高、更远，懂得学生的阅读心理并设法使学生处于跃跃欲试、一显身手的最佳心理状态，从而形成教学的良性循环。但是，由于课堂内容的安排较为丰富，活动设计较为裹杂，就显得特别遗憾。</w:t>
      </w:r>
    </w:p>
    <w:p>
      <w:pPr>
        <w:ind w:firstLine="600" w:firstLineChars="200"/>
        <w:rPr>
          <w:rFonts w:hint="eastAsia" w:ascii="仿宋" w:hAnsi="仿宋" w:eastAsia="仿宋" w:cs="仿宋"/>
          <w:color w:val="333333"/>
          <w:sz w:val="30"/>
          <w:szCs w:val="30"/>
          <w:shd w:val="clear" w:fill="FAFAFA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YTQyODVlYWM5ZGY4YjYyNDc2YjI1MTRhZjA4NWUifQ=="/>
  </w:docVars>
  <w:rsids>
    <w:rsidRoot w:val="00000000"/>
    <w:rsid w:val="19860773"/>
    <w:rsid w:val="2A41423B"/>
    <w:rsid w:val="2CC90486"/>
    <w:rsid w:val="4534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467</Characters>
  <Lines>0</Lines>
  <Paragraphs>0</Paragraphs>
  <TotalTime>0</TotalTime>
  <ScaleCrop>false</ScaleCrop>
  <LinksUpToDate>false</LinksUpToDate>
  <CharactersWithSpaces>477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2023-05-15T06:20:00Z</dcterms:created>
  <dc:creator>我的电脑</dc:creator>
  <cp:lastModifiedBy>我的电脑</cp:lastModifiedBy>
  <dcterms:modified xsi:type="dcterms:W3CDTF">2024-06-11T07:22:47Z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968C5B337DF14415B5FB8887F4B50D0A_13</vt:lpwstr>
  </property>
</Properties>
</file>