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80CF" w14:textId="44CE19BB" w:rsidR="00AF715E" w:rsidRDefault="00000000" w:rsidP="00A47B25">
      <w:pPr>
        <w:jc w:val="center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730819A" wp14:editId="3AE8A3D2">
            <wp:simplePos x="0" y="0"/>
            <wp:positionH relativeFrom="page">
              <wp:posOffset>11493500</wp:posOffset>
            </wp:positionH>
            <wp:positionV relativeFrom="topMargin">
              <wp:posOffset>12661900</wp:posOffset>
            </wp:positionV>
            <wp:extent cx="469900" cy="3556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选择性必修第一册</w:t>
      </w:r>
      <w:r>
        <w:rPr>
          <w:rFonts w:hint="eastAsia"/>
          <w:sz w:val="28"/>
          <w:szCs w:val="36"/>
        </w:rPr>
        <w:t xml:space="preserve"> Unit 3 The Art of </w:t>
      </w:r>
      <w:proofErr w:type="spellStart"/>
      <w:r>
        <w:rPr>
          <w:rFonts w:hint="eastAsia"/>
          <w:sz w:val="28"/>
          <w:szCs w:val="36"/>
        </w:rPr>
        <w:t>PaintingReading</w:t>
      </w:r>
      <w:proofErr w:type="spellEnd"/>
      <w:r w:rsidR="00A47B25">
        <w:rPr>
          <w:rFonts w:hint="eastAsia"/>
          <w:sz w:val="28"/>
          <w:szCs w:val="36"/>
        </w:rPr>
        <w:t>听课反思</w:t>
      </w:r>
    </w:p>
    <w:p w14:paraId="70D47626" w14:textId="6C07987C" w:rsidR="00AF715E" w:rsidRDefault="00000000" w:rsidP="00A47B25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本单元以</w:t>
      </w:r>
      <w:r>
        <w:rPr>
          <w:rFonts w:hint="eastAsia"/>
          <w:sz w:val="28"/>
          <w:szCs w:val="36"/>
        </w:rPr>
        <w:t>"The Art of Painting"</w:t>
      </w:r>
      <w:r>
        <w:rPr>
          <w:rFonts w:hint="eastAsia"/>
          <w:sz w:val="28"/>
          <w:szCs w:val="36"/>
        </w:rPr>
        <w:t>为主题，通过阅读文章，</w:t>
      </w:r>
      <w:r w:rsidR="00A47B25">
        <w:rPr>
          <w:rFonts w:hint="eastAsia"/>
          <w:sz w:val="28"/>
          <w:szCs w:val="36"/>
        </w:rPr>
        <w:t>教师</w:t>
      </w:r>
      <w:r>
        <w:rPr>
          <w:rFonts w:hint="eastAsia"/>
          <w:sz w:val="28"/>
          <w:szCs w:val="36"/>
        </w:rPr>
        <w:t>让学生了解绘画的艺术形式、技巧和方法，同时培养学生的审美意识和艺术鉴赏能力。本节课的阅读文章是一篇介绍中国画特点的文章，通过阅读，让学生了解中国画的特点和风格，增强民族自豪感和文化自信。</w:t>
      </w:r>
    </w:p>
    <w:p w14:paraId="21C57975" w14:textId="340FAC0A" w:rsidR="00AF715E" w:rsidRDefault="00A47B2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王小庆老师很好地完成了教学目标</w:t>
      </w:r>
    </w:p>
    <w:p w14:paraId="1D032264" w14:textId="77777777" w:rsidR="00AF715E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1. </w:t>
      </w:r>
      <w:r>
        <w:rPr>
          <w:rFonts w:hint="eastAsia"/>
          <w:sz w:val="28"/>
          <w:szCs w:val="36"/>
        </w:rPr>
        <w:t>帮助学生掌握阅读文章的主旨和重要细节，理解文章中的重点词汇和句子。</w:t>
      </w:r>
    </w:p>
    <w:p w14:paraId="1C4B14AC" w14:textId="77777777" w:rsidR="00AF715E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2. </w:t>
      </w:r>
      <w:r>
        <w:rPr>
          <w:rFonts w:hint="eastAsia"/>
          <w:sz w:val="28"/>
          <w:szCs w:val="36"/>
        </w:rPr>
        <w:t>培养学生的阅读技巧和阅读理解能力，提高学生的阅读速度和阅读准确性。</w:t>
      </w:r>
    </w:p>
    <w:p w14:paraId="0764C2C2" w14:textId="77777777" w:rsidR="00AF715E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3. </w:t>
      </w:r>
      <w:r>
        <w:rPr>
          <w:rFonts w:hint="eastAsia"/>
          <w:sz w:val="28"/>
          <w:szCs w:val="36"/>
        </w:rPr>
        <w:t>通过阅读文章，让学生了解中国画的特点和风格，增强民族自豪感和文化自信。</w:t>
      </w:r>
    </w:p>
    <w:p w14:paraId="3F904FC3" w14:textId="77777777" w:rsidR="00AF715E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4. </w:t>
      </w:r>
      <w:r>
        <w:rPr>
          <w:rFonts w:hint="eastAsia"/>
          <w:sz w:val="28"/>
          <w:szCs w:val="36"/>
        </w:rPr>
        <w:t>培养学生的审美意识和艺术鉴赏能力，提高学生的文化素养和综合素质。</w:t>
      </w:r>
    </w:p>
    <w:p w14:paraId="0FB489D4" w14:textId="3368F184" w:rsidR="00AF715E" w:rsidRDefault="00A47B25" w:rsidP="00A47B25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在教课的过程中</w:t>
      </w:r>
      <w:r w:rsidR="00000000">
        <w:rPr>
          <w:rFonts w:hint="eastAsia"/>
          <w:sz w:val="28"/>
          <w:szCs w:val="36"/>
        </w:rPr>
        <w:t>帮助学生掌握阅读文章的主旨和重要细节，理解文章中的重点词汇和句子。</w:t>
      </w:r>
      <w:r w:rsidR="00000000">
        <w:rPr>
          <w:rFonts w:hint="eastAsia"/>
          <w:sz w:val="28"/>
          <w:szCs w:val="36"/>
        </w:rPr>
        <w:t xml:space="preserve"> </w:t>
      </w:r>
      <w:r w:rsidR="00000000">
        <w:rPr>
          <w:rFonts w:hint="eastAsia"/>
          <w:sz w:val="28"/>
          <w:szCs w:val="36"/>
        </w:rPr>
        <w:t>帮助学生理解文章中涉及到的中国画的艺术形式、技巧和方法等专业知识。</w:t>
      </w:r>
    </w:p>
    <w:p w14:paraId="459E0497" w14:textId="31BDF200" w:rsidR="00AF715E" w:rsidRDefault="0000000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学生具有一定的自主学习能力和合作精神，可以通过小组合作完成任务。</w:t>
      </w:r>
    </w:p>
    <w:p w14:paraId="04BCCECC" w14:textId="5EF9C663" w:rsidR="00AF715E" w:rsidRDefault="00000000" w:rsidP="00A47B25">
      <w:pPr>
        <w:ind w:firstLineChars="100" w:firstLine="28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采用任务型教学法，通过设置多个任务，引导学生逐步深入地理</w:t>
      </w:r>
      <w:r>
        <w:rPr>
          <w:rFonts w:hint="eastAsia"/>
          <w:sz w:val="28"/>
          <w:szCs w:val="36"/>
        </w:rPr>
        <w:lastRenderedPageBreak/>
        <w:t>解文章内容。运用多媒体技术辅助教学，提供相关的图片、视频等资料，帮助学生更好地了解中国画的特点和风格。通过小组合作完成任务，培养学生的合作精神和自主学习能力。设置课堂互动环节，通过提问、讨论等方式，鼓励学生积极参与课堂活动。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布置课后作业，要求学生完成相关的阅读理解练习和词汇练习，巩固课堂所学知识。</w:t>
      </w:r>
    </w:p>
    <w:p w14:paraId="058E7715" w14:textId="070DB1DF" w:rsidR="00AF715E" w:rsidRDefault="00A47B25" w:rsidP="00A47B25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通过</w:t>
      </w:r>
      <w:r w:rsidR="00000000">
        <w:rPr>
          <w:rFonts w:hint="eastAsia"/>
          <w:sz w:val="28"/>
          <w:szCs w:val="36"/>
        </w:rPr>
        <w:t>讲解法：通过讲解文章的主旨、重点词汇和句子等内容，帮助学生更好地理解文章内容。任务型教学法：通过设置多个任务，引导学生逐步深入地理解文章内容。多媒体辅助教学法：运用多媒体技术辅助教学，提供相关的图片、视频等资料，帮助学生更好地了解中国画的特点和风格。</w:t>
      </w:r>
    </w:p>
    <w:p w14:paraId="4D0014F3" w14:textId="06A1F905" w:rsidR="00AF715E" w:rsidRDefault="00AF715E">
      <w:pPr>
        <w:rPr>
          <w:sz w:val="28"/>
          <w:szCs w:val="36"/>
        </w:rPr>
      </w:pPr>
    </w:p>
    <w:sectPr w:rsidR="00AF715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7DFCF" w14:textId="77777777" w:rsidR="00714171" w:rsidRDefault="00714171">
      <w:pPr>
        <w:spacing w:after="0" w:line="240" w:lineRule="auto"/>
      </w:pPr>
      <w:r>
        <w:separator/>
      </w:r>
    </w:p>
  </w:endnote>
  <w:endnote w:type="continuationSeparator" w:id="0">
    <w:p w14:paraId="5C723AAD" w14:textId="77777777" w:rsidR="00714171" w:rsidRDefault="0071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2D9F" w14:textId="77777777" w:rsidR="00AF715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D8DE1F" wp14:editId="26CE42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F7E7B" w14:textId="77777777" w:rsidR="00AF715E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8DE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CBF7E7B" w14:textId="77777777" w:rsidR="00AF715E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88015A" w14:textId="77777777" w:rsidR="004151FC" w:rsidRDefault="00000000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1D8F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B4EE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7" type="#_x0000_t75" alt="学科网 zxxk.com" style="position:absolute;margin-left:64.05pt;margin-top:-20.75pt;width:.05pt;height:.05pt;z-index:251659264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C4D2" w14:textId="77777777" w:rsidR="00714171" w:rsidRDefault="00714171">
      <w:pPr>
        <w:spacing w:after="0" w:line="240" w:lineRule="auto"/>
      </w:pPr>
      <w:r>
        <w:separator/>
      </w:r>
    </w:p>
  </w:footnote>
  <w:footnote w:type="continuationSeparator" w:id="0">
    <w:p w14:paraId="51CAF336" w14:textId="77777777" w:rsidR="00714171" w:rsidRDefault="0071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0E11" w14:textId="77777777" w:rsidR="004151FC" w:rsidRDefault="00000000">
    <w:pPr>
      <w:pBdr>
        <w:bottom w:val="none" w:sz="0" w:space="1" w:color="auto"/>
      </w:pBdr>
      <w:snapToGrid w:val="0"/>
      <w:spacing w:after="0" w:line="240" w:lineRule="auto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420DB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7216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44EC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5E"/>
    <w:rsid w:val="004151FC"/>
    <w:rsid w:val="00714171"/>
    <w:rsid w:val="00A47B25"/>
    <w:rsid w:val="00AF715E"/>
    <w:rsid w:val="00C02FC6"/>
    <w:rsid w:val="00F8686B"/>
    <w:rsid w:val="467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2"/>
    </o:shapelayout>
  </w:shapeDefaults>
  <w:decimalSymbol w:val="."/>
  <w:listSeparator w:val=","/>
  <w14:docId w14:val="4861C88D"/>
  <w15:docId w15:val="{CB41F731-2324-4C6E-9790-C5C1BB7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杨珊珊</cp:lastModifiedBy>
  <cp:revision>2</cp:revision>
  <dcterms:created xsi:type="dcterms:W3CDTF">2014-10-29T12:08:00Z</dcterms:created>
  <dcterms:modified xsi:type="dcterms:W3CDTF">2024-06-08T03:14:00Z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