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听课反思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2024年4月26日。我们组的余龙艳师开设了选择性必修三第五课第三框《正确运用复合</w:t>
      </w:r>
      <w:bookmarkStart w:id="0" w:name="_GoBack"/>
      <w:bookmarkEnd w:id="0"/>
      <w:r>
        <w:rPr>
          <w:rFonts w:hint="eastAsia"/>
          <w:lang w:val="en-US" w:eastAsia="zh-CN"/>
        </w:rPr>
        <w:t>判断》的组内公开课，在听课后，我进行了反思：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高中生的认知水平还处在发展阶段，抽象思维是有待进一步发展的，而选择性必修三这本新教材学生初次接触感到抽象，需要教师引导学生通过具体事例、图片等了解思维的不同特征，在讨论中学会归纳，在分享中锻炼言语表达，在实践中将理论知识内化为实践指导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学生能够自行看懂的内容，不宜花过多时间重复，这不仅容易使学生产生厌烦情绪，而且浪费了课堂上的宝贵时间。所以，老师不仅要设法引导学生自己探究发现答案，还要善于帮助学生做好总结。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MWU1NTk1ZjM3NGZmNTBlMTdlMzIxYmQwNWRlOWMifQ=="/>
  </w:docVars>
  <w:rsids>
    <w:rsidRoot w:val="00000000"/>
    <w:rsid w:val="07517B89"/>
    <w:rsid w:val="0FD622C2"/>
    <w:rsid w:val="14CE118F"/>
    <w:rsid w:val="15180778"/>
    <w:rsid w:val="1A251CA4"/>
    <w:rsid w:val="1DAC0357"/>
    <w:rsid w:val="217E394B"/>
    <w:rsid w:val="2A5607F0"/>
    <w:rsid w:val="300705BF"/>
    <w:rsid w:val="3201120F"/>
    <w:rsid w:val="47073881"/>
    <w:rsid w:val="60CE6651"/>
    <w:rsid w:val="77AF2859"/>
    <w:rsid w:val="7A344B03"/>
    <w:rsid w:val="7E84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271</Characters>
  <Lines>0</Lines>
  <Paragraphs>0</Paragraphs>
  <TotalTime>164</TotalTime>
  <ScaleCrop>false</ScaleCrop>
  <LinksUpToDate>false</LinksUpToDate>
  <CharactersWithSpaces>271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2022-10-11T00:54:00Z</dcterms:created>
  <dc:creator>zy</dc:creator>
  <cp:lastModifiedBy>zephyr</cp:lastModifiedBy>
  <dcterms:modified xsi:type="dcterms:W3CDTF">2024-06-02T00:14:46Z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F991582C8EEB4A3890F1890528CAF6ED</vt:lpwstr>
  </property>
</Properties>
</file>