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lang w:val="en-US" w:eastAsia="zh-CN"/>
        </w:rPr>
      </w:pPr>
      <w:r>
        <w:rPr>
          <w:rFonts w:hint="eastAsia"/>
          <w:sz w:val="28"/>
          <w:szCs w:val="28"/>
          <w:lang w:val="en-US" w:eastAsia="zh-CN"/>
        </w:rPr>
        <w:t>《静电的防止与利用》教学评价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课堂是由教师、学生和教学环境所构成生态系统，三者之间相互影响，相互制约，只有这三者之间相互和谐，这样的生态系统才能够建立、生存和发展，教师的主导地位和学生的主体地位才能够得到体现，灵动的课堂才能生成。周老师课堂的生成，基于下面三方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一、经典的问题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经典的问题能够引发人的思考，经典的问题也能给人启迪，每年全国各位优秀的高考题就属于这一类，但这一类题目往往起点比较高，在课堂教学中并不是所有的学生都能理解和掌握的。周老师在《静电的防止与利用》的课堂教学中，通过物理情景的变换，从起点低的问题开始，逐渐提高难度，最后过渡到经典的问题，从而来引发学生的思考。在斜面问题探讨的过程中，逐步变换，层层深入，从而提高学生处理问题的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二、实用的策略。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学生是学习的主体，如何来体现学生的主体性，课堂讨论或对话是一种有效的策略。在周老师的课堂中，学生自己分析问题、处理问题、解决问题，较难处理的问题通过小组讨论的形式得以解决，在整堂的教学活动中站起来发表自己想法的同学就有 18 人次。正是这种有效的策略充分调动了学生学习的积极性调动了学生的思维，碰撞出思维的“火花”。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三、深厚的底蕴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在整个教学过程中，教师的地位可能不是最重要的，但教师的重要作用是无可置疑的。从教学方法的选用到教学过程中的组织，从教学语言到课堂的板书等等，很多细节都体现着教师的基本功。周老师在教学过程中采用了学生自己分析问题、处理问题、解决问题的方式，这对教师而言是一个比较大的挑战。每个学生都是一个学习的小主体，学生处理同一个问题的思维方式不一定会相同，这就需要教师有一定的应变能力，同时，留给学生的时间越多，对教师的课堂驾驭能力提出的挑战也就越大。在整个的课堂教学过程中，周</w:t>
      </w:r>
      <w:bookmarkStart w:id="0" w:name="_GoBack"/>
      <w:bookmarkEnd w:id="0"/>
      <w:r>
        <w:rPr>
          <w:rFonts w:hint="eastAsia"/>
          <w:sz w:val="28"/>
          <w:szCs w:val="28"/>
          <w:lang w:val="en-US" w:eastAsia="zh-CN"/>
        </w:rPr>
        <w:t>老师很好的做到了。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FDB7"/>
    <w:rsid w:val="3DDE0A2D"/>
    <w:rsid w:val="3EBFDFC9"/>
    <w:rsid w:val="3EEFAB96"/>
    <w:rsid w:val="57D7BEAD"/>
    <w:rsid w:val="6DE7A5AA"/>
    <w:rsid w:val="6F76AF07"/>
    <w:rsid w:val="735670A0"/>
    <w:rsid w:val="767EDEDC"/>
    <w:rsid w:val="79EF5A05"/>
    <w:rsid w:val="7BE72910"/>
    <w:rsid w:val="7DBC94BE"/>
    <w:rsid w:val="7FCBB353"/>
    <w:rsid w:val="BBAEBC4A"/>
    <w:rsid w:val="BF5ED176"/>
    <w:rsid w:val="F67F5C76"/>
    <w:rsid w:val="F7EE2CCB"/>
    <w:rsid w:val="FBE9C7C6"/>
    <w:rsid w:val="FEBFFDB7"/>
    <w:rsid w:val="FFBDB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2024-04-30T11:26:00Z</dcterms:created>
  <dc:creator>龍</dc:creator>
  <cp:lastModifiedBy>龍</cp:lastModifiedBy>
  <dcterms:modified xsi:type="dcterms:W3CDTF">2024-05-20T06:13:55Z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5F29F3F7B81FA69AD4832F66F1C68738_41</vt:lpwstr>
  </property>
</Properties>
</file>