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lang w:val="en-US" w:eastAsia="zh-CN"/>
        </w:rPr>
      </w:pPr>
      <w:r>
        <w:rPr>
          <w:rFonts w:hint="eastAsia"/>
          <w:sz w:val="28"/>
          <w:szCs w:val="28"/>
          <w:lang w:val="en-US" w:eastAsia="zh-CN"/>
        </w:rPr>
        <w:t>功能关系及其应用教学评价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课堂是由教师、学生和教学环境所构成生态系统，三者之间相互影响，相互制约，只有这三者之间相互和谐，这样的生态系统才能够建立、生存和发展，教师的主导地位和学生的主体地位才能够得到体现，灵动的课堂才能生成。戴老师课堂的生成，基于下面三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一、经典的问题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经典的问题能够引发人的思考，经典的问题也能给人启迪，每年全国各位优秀的高考题就属于这一类，但这一类题目往往起点比较高，在课堂教学中并不是所有的学生都能理解和掌握的。戴老师在《功能关系》的课堂教学中，通过物理情景的变换，从起点低的问题开始，逐渐提高难度，最后过渡到经典的问题，从而来引发学生的思考。在斜面问题探讨的过程中，逐步变换，层层深入，从而提高学生处理问题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二、实用的策略。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学生是学习的主体，如何来体现学生的主体性，课堂讨论或对话是一种有效的策略。在戴老师的课堂中，学生自己分析问题、处理问题、解决问题，较难处理的问题通过小组讨论的形式得以解决，在整个堂的教学活动中站起来发表自己想法的同学就有 15 人次。正是这种有效的策略充分调动了学生学习的积极性调动了学生的思维，碰撞出思维的“火花”。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三、深厚的底蕴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在整个教学过程中，教师的地位可能不是最重要的，但教师的重要作用是无可置疑的。从教学方法的选用到教学过程中的组织，从教学语言到课堂的板书等等，很多细节都体现着教师的基本功。戴老师在教学过程中采用了学生自己分析问题、处理问题、解决问题的方式，这对教师而言是一个比较大的挑战。每个学生都是一个学习的小主体，学生处理同一个问题的思维方式不一定会相同，这就需要教师有一定的应变能力，同时，留给学生的时间越多，对教师的课堂驾驭能力提出的挑战也就越大。在整个的课堂教学过程中，戴老师很好的做到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FDB7"/>
    <w:rsid w:val="3EBFDFC9"/>
    <w:rsid w:val="3EEFAB96"/>
    <w:rsid w:val="57D7BEAD"/>
    <w:rsid w:val="6DE7A5AA"/>
    <w:rsid w:val="6F76AF07"/>
    <w:rsid w:val="735670A0"/>
    <w:rsid w:val="767EDEDC"/>
    <w:rsid w:val="79EF5A05"/>
    <w:rsid w:val="7BE72910"/>
    <w:rsid w:val="7DBC94BE"/>
    <w:rsid w:val="7FCBB353"/>
    <w:rsid w:val="BBAEBC4A"/>
    <w:rsid w:val="BF5ED176"/>
    <w:rsid w:val="F67F5C76"/>
    <w:rsid w:val="F7EE2CCB"/>
    <w:rsid w:val="FBE9C7C6"/>
    <w:rsid w:val="FEBFFDB7"/>
    <w:rsid w:val="FFBDB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2024-04-30T03:26:00Z</dcterms:created>
  <dc:creator>龍</dc:creator>
  <cp:lastModifiedBy>龍</cp:lastModifiedBy>
  <dcterms:modified xsi:type="dcterms:W3CDTF">2024-04-29T19:34:52Z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5F29F3F7B81FA69AD4832F66F1C68738_41</vt:lpwstr>
  </property>
</Properties>
</file>