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20" w:firstLineChars="900"/>
        <w:jc w:val="both"/>
        <w:textAlignment w:val="auto"/>
        <w:rPr>
          <w:rFonts w:hint="default" w:ascii="Calibri" w:hAnsi="Calibri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sz w:val="28"/>
          <w:szCs w:val="28"/>
          <w:lang w:eastAsia="zh-CN"/>
        </w:rPr>
        <w:t>《</w:t>
      </w:r>
      <w:r>
        <w:rPr>
          <w:rFonts w:hint="eastAsia" w:ascii="Calibri" w:hAnsi="Calibri" w:eastAsia="宋体" w:cs="Times New Roman"/>
          <w:b w:val="0"/>
          <w:bCs/>
          <w:sz w:val="28"/>
          <w:szCs w:val="28"/>
          <w:lang w:val="en-US" w:eastAsia="zh-CN"/>
        </w:rPr>
        <w:t>海水的性质</w:t>
      </w:r>
      <w:r>
        <w:rPr>
          <w:rFonts w:hint="eastAsia" w:ascii="Calibri" w:hAnsi="Calibri" w:eastAsia="宋体" w:cs="Times New Roman"/>
          <w:b w:val="0"/>
          <w:bCs/>
          <w:sz w:val="28"/>
          <w:szCs w:val="28"/>
          <w:lang w:eastAsia="zh-CN"/>
        </w:rPr>
        <w:t>》</w:t>
      </w:r>
      <w:r>
        <w:rPr>
          <w:rFonts w:hint="eastAsia" w:ascii="Calibri" w:hAnsi="Calibri" w:eastAsia="宋体" w:cs="Times New Roman"/>
          <w:b w:val="0"/>
          <w:bCs/>
          <w:sz w:val="28"/>
          <w:szCs w:val="28"/>
          <w:lang w:val="en-US" w:eastAsia="zh-CN"/>
        </w:rPr>
        <w:t>评课小结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Calibri" w:hAnsi="Calibri" w:eastAsia="宋体" w:cs="Times New Roman"/>
          <w:sz w:val="24"/>
          <w:szCs w:val="24"/>
        </w:rPr>
        <w:t>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25</w:t>
      </w:r>
      <w:r>
        <w:rPr>
          <w:rFonts w:hint="eastAsia" w:ascii="Calibri" w:hAnsi="Calibri" w:eastAsia="宋体" w:cs="Times New Roman"/>
          <w:sz w:val="24"/>
          <w:szCs w:val="24"/>
        </w:rPr>
        <w:t>日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吴晓梅</w:t>
      </w:r>
      <w:r>
        <w:rPr>
          <w:rFonts w:hint="eastAsia" w:ascii="Calibri" w:hAnsi="Calibri" w:eastAsia="宋体" w:cs="Times New Roman"/>
          <w:sz w:val="24"/>
          <w:szCs w:val="24"/>
        </w:rPr>
        <w:t>老师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开了一节《农业区位因素及其变化》的课，本节课内容较多，且是新教材的内容，体系较新，因此需要规划好整节课的上课节奏。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1、课题突出且详略得当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。</w:t>
      </w:r>
      <w:r>
        <w:rPr>
          <w:rFonts w:hint="eastAsia" w:ascii="Calibri" w:hAnsi="Calibri" w:eastAsia="宋体" w:cs="Times New Roman"/>
          <w:sz w:val="24"/>
          <w:szCs w:val="24"/>
        </w:rPr>
        <w:t>该节内容丰富比较满，讲授时，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吴</w:t>
      </w:r>
      <w:r>
        <w:rPr>
          <w:rFonts w:hint="eastAsia" w:ascii="Calibri" w:hAnsi="Calibri" w:eastAsia="宋体" w:cs="Times New Roman"/>
          <w:sz w:val="24"/>
          <w:szCs w:val="24"/>
        </w:rPr>
        <w:t>老师详略得当，对于简单的内容讲的比较简单，不占用过多时间，对于比较复杂的内容，详细讲述解释，学生能够理解透彻。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2、充分发挥了学生的自主能力，将课堂交还给学生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。</w:t>
      </w:r>
      <w:r>
        <w:rPr>
          <w:rFonts w:hint="eastAsia" w:ascii="Calibri" w:hAnsi="Calibri" w:eastAsia="宋体" w:cs="Times New Roman"/>
          <w:sz w:val="24"/>
          <w:szCs w:val="24"/>
        </w:rPr>
        <w:t>设置的小组活动充分的调动了学生的积极性，学生们积极讨论布置的两个活动题，一是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农业生产活动的特点原则</w:t>
      </w:r>
      <w:r>
        <w:rPr>
          <w:rFonts w:hint="eastAsia" w:ascii="Calibri" w:hAnsi="Calibri" w:eastAsia="宋体" w:cs="Times New Roman"/>
          <w:sz w:val="24"/>
          <w:szCs w:val="24"/>
        </w:rPr>
        <w:t>。活动题贴近生活，很能引起学生的共鸣；二是分析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顺德家具厂产业集聚</w:t>
      </w:r>
      <w:r>
        <w:rPr>
          <w:rFonts w:hint="eastAsia" w:ascii="Calibri" w:hAnsi="Calibri" w:eastAsia="宋体" w:cs="Times New Roman"/>
          <w:sz w:val="24"/>
          <w:szCs w:val="24"/>
        </w:rPr>
        <w:t>。该题略有难度，对学生分析问题的答题角度和方法进行训练和提高。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3、老师对于教学目标把握明确，内容了解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。</w:t>
      </w:r>
      <w:r>
        <w:rPr>
          <w:rFonts w:hint="eastAsia" w:ascii="Calibri" w:hAnsi="Calibri" w:eastAsia="宋体" w:cs="Times New Roman"/>
          <w:sz w:val="24"/>
          <w:szCs w:val="24"/>
        </w:rPr>
        <w:t>一节课需要完成哪些教学目标和教学任务，学生从这节课掌握什么指示，本节课的重难点是什么，哪些知识是简单的识记知识，哪些需要老师讲解等问题，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吴</w:t>
      </w:r>
      <w:r>
        <w:rPr>
          <w:rFonts w:hint="eastAsia" w:ascii="Calibri" w:hAnsi="Calibri" w:eastAsia="宋体" w:cs="Times New Roman"/>
          <w:sz w:val="24"/>
          <w:szCs w:val="24"/>
        </w:rPr>
        <w:t>老师都做到了心中有数，讲解到位，清晰明白，有的放矢。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ZGU2M2M5YmUyZmRlNzY2MGVkZTAxZjI3ZjYyNzIifQ=="/>
  </w:docVars>
  <w:rsids>
    <w:rsidRoot w:val="00547C3C"/>
    <w:rsid w:val="00077491"/>
    <w:rsid w:val="00547C3C"/>
    <w:rsid w:val="00AB0148"/>
    <w:rsid w:val="00B84B7E"/>
    <w:rsid w:val="00BF25B6"/>
    <w:rsid w:val="06C65B2F"/>
    <w:rsid w:val="3B91782F"/>
    <w:rsid w:val="40C4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36</TotalTime>
  <ScaleCrop>false</ScaleCrop>
  <LinksUpToDate>false</LinksUpToDate>
  <CharactersWithSpaces>467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2020-10-27T00:48:00Z</dcterms:created>
  <dc:creator>Windows 用户</dc:creator>
  <cp:lastModifiedBy>东佳</cp:lastModifiedBy>
  <dcterms:modified xsi:type="dcterms:W3CDTF">2024-04-10T01:52:07Z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5DB6FFB31CCA4CF783CE4BDA85E570CC_13</vt:lpwstr>
  </property>
</Properties>
</file>