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ascii="舒窈英文衡水体" w:hAnsi="舒窈英文衡水体" w:eastAsia="楷体"/>
          <w:b/>
          <w:bCs/>
          <w:sz w:val="30"/>
          <w:szCs w:val="30"/>
        </w:rPr>
      </w:pPr>
      <w:r>
        <w:rPr>
          <w:rFonts w:ascii="舒窈英文衡水体" w:hAnsi="舒窈英文衡水体" w:eastAsia="楷体"/>
          <w:b/>
          <w:bCs/>
          <w:sz w:val="30"/>
          <w:szCs w:val="30"/>
        </w:rPr>
        <w:t>听 课 反 思</w:t>
      </w:r>
    </w:p>
    <w:p>
      <w:pPr>
        <w:spacing w:line="320" w:lineRule="atLeast"/>
        <w:ind w:firstLine="480" w:firstLineChars="200"/>
        <w:rPr>
          <w:rFonts w:ascii="舒窈英文衡水体" w:hAnsi="舒窈英文衡水体" w:eastAsia="楷体"/>
          <w:sz w:val="24"/>
          <w:szCs w:val="24"/>
        </w:rPr>
      </w:pPr>
      <w:r>
        <w:rPr>
          <w:rFonts w:hint="eastAsia" w:ascii="舒窈英文衡水体" w:hAnsi="舒窈英文衡水体" w:eastAsia="楷体"/>
          <w:sz w:val="24"/>
          <w:szCs w:val="24"/>
          <w:lang w:eastAsia="zh-CN"/>
        </w:rPr>
        <w:t>万爱平</w:t>
      </w:r>
      <w:r>
        <w:rPr>
          <w:rFonts w:ascii="舒窈英文衡水体" w:hAnsi="舒窈英文衡水体" w:eastAsia="楷体"/>
          <w:sz w:val="24"/>
          <w:szCs w:val="24"/>
        </w:rPr>
        <w:t>老师在高</w:t>
      </w:r>
      <w:r>
        <w:rPr>
          <w:rFonts w:hint="eastAsia" w:ascii="舒窈英文衡水体" w:hAnsi="舒窈英文衡水体" w:eastAsia="楷体"/>
          <w:sz w:val="24"/>
          <w:szCs w:val="24"/>
          <w:lang w:eastAsia="zh-CN"/>
        </w:rPr>
        <w:t>二</w:t>
      </w:r>
      <w:r>
        <w:rPr>
          <w:rFonts w:hint="eastAsia" w:ascii="舒窈英文衡水体" w:hAnsi="舒窈英文衡水体" w:eastAsia="楷体"/>
          <w:sz w:val="24"/>
          <w:szCs w:val="24"/>
          <w:lang w:val="en-US" w:eastAsia="zh-CN"/>
        </w:rPr>
        <w:t>2</w:t>
      </w:r>
      <w:r>
        <w:rPr>
          <w:rFonts w:ascii="舒窈英文衡水体" w:hAnsi="舒窈英文衡水体" w:eastAsia="楷体"/>
          <w:sz w:val="24"/>
          <w:szCs w:val="24"/>
        </w:rPr>
        <w:t>班上了一节比较成功的</w:t>
      </w:r>
      <w:r>
        <w:rPr>
          <w:rFonts w:hint="eastAsia" w:ascii="舒窈英文衡水体" w:hAnsi="舒窈英文衡水体" w:eastAsia="楷体"/>
          <w:sz w:val="24"/>
          <w:szCs w:val="24"/>
          <w:lang w:eastAsia="zh-CN"/>
        </w:rPr>
        <w:t>新授课</w:t>
      </w:r>
      <w:r>
        <w:rPr>
          <w:rFonts w:ascii="舒窈英文衡水体" w:hAnsi="舒窈英文衡水体" w:eastAsia="楷体"/>
          <w:sz w:val="24"/>
          <w:szCs w:val="24"/>
        </w:rPr>
        <w:t>。</w:t>
      </w:r>
    </w:p>
    <w:p>
      <w:pPr>
        <w:spacing w:line="320" w:lineRule="atLeast"/>
        <w:rPr>
          <w:rFonts w:ascii="舒窈英文衡水体" w:hAnsi="舒窈英文衡水体" w:eastAsia="楷体"/>
          <w:sz w:val="24"/>
          <w:szCs w:val="24"/>
        </w:rPr>
      </w:pPr>
      <w:r>
        <w:rPr>
          <w:rFonts w:ascii="舒窈英文衡水体" w:hAnsi="舒窈英文衡水体" w:eastAsia="楷体"/>
          <w:sz w:val="24"/>
          <w:szCs w:val="24"/>
        </w:rPr>
        <w:t xml:space="preserve">     这节课有如下优点:</w:t>
      </w:r>
    </w:p>
    <w:p>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1.给学生提供了足够的语言支撑，而这些语言支撑是可理解的。有效输出建立在理解性输入的基础上。</w:t>
      </w:r>
    </w:p>
    <w:p>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2.教师睿智、民主。</w:t>
      </w:r>
    </w:p>
    <w:p>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乐学的前提是可学。聪明的教师往往十分善于减轻学生的学习负担和记忆负担，让学生自觉自愿地学习，接受循序渐进的学习任务。虽然教师在语言训练方面应该严格要求学生，但同时也需要有一定的灵活性。减轻学习负担最有效的办法是教师需要向学生做一定的“妥协”。这种“妥协”是一种变通，是创造性的妥协（creative compromises）。</w:t>
      </w:r>
    </w:p>
    <w:p>
      <w:pPr>
        <w:spacing w:line="320" w:lineRule="atLeast"/>
        <w:ind w:firstLine="480" w:firstLineChars="200"/>
        <w:rPr>
          <w:rFonts w:ascii="舒窈英文衡水体" w:hAnsi="舒窈英文衡水体" w:eastAsia="楷体"/>
          <w:sz w:val="24"/>
          <w:szCs w:val="24"/>
        </w:rPr>
      </w:pPr>
      <w:r>
        <w:rPr>
          <w:rFonts w:hint="eastAsia" w:ascii="舒窈英文衡水体" w:hAnsi="舒窈英文衡水体" w:eastAsia="楷体"/>
          <w:sz w:val="24"/>
          <w:szCs w:val="24"/>
          <w:lang w:val="en-US" w:eastAsia="zh-CN"/>
        </w:rPr>
        <w:t>3</w:t>
      </w:r>
      <w:r>
        <w:rPr>
          <w:rFonts w:ascii="舒窈英文衡水体" w:hAnsi="舒窈英文衡水体" w:eastAsia="楷体"/>
          <w:sz w:val="24"/>
          <w:szCs w:val="24"/>
        </w:rPr>
        <w:t>.教学不是教，而是使学习发生。这节课执教老师“润物细无声”，主要时间用于给学生讨论、训练，教师只是在关键的时候进行讲解、点拨、解惑，使我们更加体到了“Teaching is  not to teach , but to  make learning happen.”这句话的含义。</w:t>
      </w:r>
    </w:p>
    <w:p>
      <w:pPr>
        <w:spacing w:line="320" w:lineRule="atLeast"/>
        <w:ind w:firstLine="480" w:firstLineChars="200"/>
        <w:rPr>
          <w:rFonts w:ascii="舒窈英文衡水体" w:hAnsi="舒窈英文衡水体" w:eastAsia="楷体"/>
          <w:sz w:val="24"/>
          <w:szCs w:val="24"/>
        </w:rPr>
      </w:pPr>
      <w:r>
        <w:rPr>
          <w:rFonts w:hint="eastAsia" w:ascii="舒窈英文衡水体" w:hAnsi="舒窈英文衡水体" w:eastAsia="楷体"/>
          <w:sz w:val="24"/>
          <w:szCs w:val="24"/>
          <w:lang w:val="en-US" w:eastAsia="zh-CN"/>
        </w:rPr>
        <w:t>4</w:t>
      </w:r>
      <w:r>
        <w:rPr>
          <w:rFonts w:ascii="舒窈英文衡水体" w:hAnsi="舒窈英文衡水体" w:eastAsia="楷体"/>
          <w:sz w:val="24"/>
          <w:szCs w:val="24"/>
        </w:rPr>
        <w:t>.预设充分，生成自然。对于一个教学经验丰富的教师来说，备课时充分考虑教学当中可能出现的各种情况，谋划好应对之策，这是教师基本素质所要求做到的。但是，课堂上经常会出现教师始料不及的情况，譬如学生的提问、训练中出现教师没有预估的问题等诸如此类问题需要教师有应变的机智加以合理应对。一般的教师对课堂上的生成资源视而不见，优秀的教师往往善于捕捉稍纵即逝的生成资源，巧妙引导，使课堂灵动起来，充满勃勃生机。</w:t>
      </w:r>
    </w:p>
    <w:p>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“人无完人，课无完课。”这节课也存在以下</w:t>
      </w:r>
      <w:r>
        <w:rPr>
          <w:rFonts w:hint="eastAsia" w:ascii="舒窈英文衡水体" w:hAnsi="舒窈英文衡水体" w:eastAsia="楷体"/>
          <w:sz w:val="24"/>
          <w:szCs w:val="24"/>
        </w:rPr>
        <w:t>待改进</w:t>
      </w:r>
      <w:r>
        <w:rPr>
          <w:rFonts w:ascii="舒窈英文衡水体" w:hAnsi="舒窈英文衡水体" w:eastAsia="楷体"/>
          <w:sz w:val="24"/>
          <w:szCs w:val="24"/>
        </w:rPr>
        <w:t>之处:</w:t>
      </w:r>
    </w:p>
    <w:p>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1.时间用得太满，学生没有练后静悟反思的时间。剧烈的体育运动之后，我们不能戛然而止，需要放缓步骤，调整节奏，英语教学莫不如此。</w:t>
      </w:r>
    </w:p>
    <w:p>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2.分层教学的力度不够。任何一个班级均存在不同层次的学生，教师应尽力做到讲解分层、训练分层，以满足不同水平学生的需求。分层教学实施好了，就不容易出现“好生吃不饱，差生吃不了”的现象。</w:t>
      </w:r>
    </w:p>
    <w:p>
      <w:pPr>
        <w:spacing w:line="320" w:lineRule="atLeast"/>
        <w:ind w:firstLine="420"/>
        <w:rPr>
          <w:rFonts w:ascii="舒窈英文衡水体" w:hAnsi="舒窈英文衡水体" w:eastAsia="楷体"/>
          <w:sz w:val="24"/>
          <w:szCs w:val="24"/>
        </w:rPr>
      </w:pPr>
    </w:p>
    <w:p>
      <w:pPr>
        <w:spacing w:line="320" w:lineRule="atLeast"/>
        <w:ind w:firstLine="420"/>
        <w:rPr>
          <w:rFonts w:ascii="舒窈英文衡水体" w:hAnsi="舒窈英文衡水体" w:eastAsia="楷体"/>
          <w:sz w:val="24"/>
          <w:szCs w:val="24"/>
        </w:rPr>
      </w:pPr>
      <w:r>
        <w:rPr>
          <w:rFonts w:ascii="舒窈英文衡水体" w:hAnsi="舒窈英文衡水体" w:eastAsia="楷体"/>
          <w:sz w:val="24"/>
          <w:szCs w:val="24"/>
        </w:rPr>
        <w:t xml:space="preserve"> </w:t>
      </w:r>
    </w:p>
    <w:p>
      <w:pPr>
        <w:spacing w:line="320" w:lineRule="atLeast"/>
        <w:rPr>
          <w:rFonts w:ascii="舒窈英文衡水体" w:hAnsi="舒窈英文衡水体" w:eastAsia="楷体"/>
          <w:sz w:val="24"/>
          <w:szCs w:val="24"/>
        </w:rPr>
      </w:pPr>
      <w:bookmarkStart w:id="0" w:name="_GoBack"/>
      <w:bookmarkEnd w:id="0"/>
    </w:p>
    <w:sectPr>
      <w:pgSz w:w="11906" w:h="16838"/>
      <w:pgMar w:top="1134" w:right="107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舒窈英文衡水体">
    <w:altName w:val="Vrinda"/>
    <w:panose1 w:val="020005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ZTNlNDc0Y2ZhM2UyNTc3MmNhODNiY2IyOWJhYTYifQ=="/>
  </w:docVars>
  <w:rsids>
    <w:rsidRoot w:val="007D7540"/>
    <w:rsid w:val="007D7540"/>
    <w:rsid w:val="00E834ED"/>
    <w:rsid w:val="76D8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1029</Characters>
  <Lines>8</Lines>
  <Paragraphs>2</Paragraphs>
  <TotalTime>14</TotalTime>
  <ScaleCrop>false</ScaleCrop>
  <LinksUpToDate>false</LinksUpToDate>
  <CharactersWithSpaces>1207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2023-12-08T01:45:00Z</dcterms:created>
  <dc:creator>佳 邵</dc:creator>
  <cp:lastModifiedBy>Administrator</cp:lastModifiedBy>
  <dcterms:modified xsi:type="dcterms:W3CDTF">2024-04-10T10:52:18Z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3BC8C8697B0A4ACAAA30B44FCB2C002F_12</vt:lpwstr>
  </property>
</Properties>
</file>