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Theme="minorEastAsia"/>
          <w:sz w:val="32"/>
          <w:szCs w:val="32"/>
          <w:lang w:val="en-US" w:eastAsia="zh-CN"/>
        </w:rPr>
      </w:pPr>
      <w:r>
        <w:rPr>
          <w:rFonts w:hint="eastAsia" w:ascii="宋体" w:hAnsi="宋体"/>
          <w:b/>
          <w:sz w:val="36"/>
          <w:szCs w:val="48"/>
        </w:rPr>
        <w:t>伴性遗传</w:t>
      </w:r>
      <w:r>
        <w:rPr>
          <w:rFonts w:hint="eastAsia" w:ascii="宋体" w:hAnsi="宋体"/>
          <w:b/>
          <w:sz w:val="36"/>
          <w:szCs w:val="48"/>
          <w:lang w:val="en-US" w:eastAsia="zh-CN"/>
        </w:rPr>
        <w:t>教案</w:t>
      </w:r>
    </w:p>
    <w:p>
      <w:pPr>
        <w:rPr>
          <w:rFonts w:hint="eastAsia" w:ascii="宋体" w:hAnsi="宋体" w:eastAsia="宋体"/>
          <w:sz w:val="28"/>
          <w:szCs w:val="28"/>
          <w:lang w:val="en-US" w:eastAsia="zh-CN"/>
        </w:rPr>
      </w:pPr>
      <w:r>
        <w:rPr>
          <w:rFonts w:hint="eastAsia" w:ascii="宋体" w:hAnsi="宋体" w:eastAsia="宋体"/>
          <w:sz w:val="28"/>
          <w:szCs w:val="28"/>
          <w:lang w:val="en-US" w:eastAsia="zh-CN"/>
        </w:rPr>
        <w:t>【教学目标】</w:t>
      </w:r>
    </w:p>
    <w:p>
      <w:pPr>
        <w:numPr>
          <w:ilvl w:val="0"/>
          <w:numId w:val="1"/>
        </w:numPr>
        <w:rPr>
          <w:rFonts w:hint="eastAsia" w:ascii="宋体" w:hAnsi="宋体" w:eastAsia="宋体"/>
          <w:sz w:val="28"/>
          <w:szCs w:val="28"/>
          <w:lang w:val="en-US" w:eastAsia="zh-CN"/>
        </w:rPr>
      </w:pPr>
      <w:r>
        <w:rPr>
          <w:rFonts w:hint="eastAsia" w:ascii="宋体" w:hAnsi="宋体" w:eastAsia="宋体"/>
          <w:sz w:val="28"/>
          <w:szCs w:val="28"/>
          <w:lang w:val="en-US" w:eastAsia="zh-CN"/>
        </w:rPr>
        <w:t>概述性染色体上的基因传递和性别相关联的特点。</w:t>
      </w:r>
    </w:p>
    <w:p>
      <w:pPr>
        <w:numPr>
          <w:ilvl w:val="0"/>
          <w:numId w:val="1"/>
        </w:numPr>
        <w:rPr>
          <w:rFonts w:hint="default" w:ascii="宋体" w:hAnsi="宋体" w:eastAsia="宋体"/>
          <w:sz w:val="28"/>
          <w:szCs w:val="28"/>
          <w:lang w:val="en-US" w:eastAsia="zh-CN"/>
        </w:rPr>
      </w:pPr>
      <w:r>
        <w:rPr>
          <w:rFonts w:hint="eastAsia" w:ascii="宋体" w:hAnsi="宋体" w:eastAsia="宋体"/>
          <w:sz w:val="28"/>
          <w:szCs w:val="28"/>
          <w:lang w:val="en-US" w:eastAsia="zh-CN"/>
        </w:rPr>
        <w:t>运用演绎推理对位于性染色体上的显性基因和隐性基因的遗传特点进行分析。</w:t>
      </w:r>
    </w:p>
    <w:p>
      <w:pPr>
        <w:numPr>
          <w:ilvl w:val="0"/>
          <w:numId w:val="1"/>
        </w:numPr>
        <w:rPr>
          <w:rFonts w:hint="default" w:ascii="宋体" w:hAnsi="宋体" w:eastAsia="宋体"/>
          <w:sz w:val="28"/>
          <w:szCs w:val="28"/>
          <w:lang w:val="en-US" w:eastAsia="zh-CN"/>
        </w:rPr>
      </w:pPr>
      <w:r>
        <w:rPr>
          <w:rFonts w:hint="eastAsia" w:ascii="宋体" w:hAnsi="宋体" w:eastAsia="宋体"/>
          <w:sz w:val="28"/>
          <w:szCs w:val="28"/>
          <w:lang w:val="en-US" w:eastAsia="zh-CN"/>
        </w:rPr>
        <w:t>运用伴性遗传理论，提出优生建议。</w:t>
      </w:r>
    </w:p>
    <w:p>
      <w:pPr>
        <w:numPr>
          <w:ilvl w:val="0"/>
          <w:numId w:val="1"/>
        </w:numPr>
        <w:rPr>
          <w:rFonts w:hint="default" w:ascii="宋体" w:hAnsi="宋体" w:eastAsia="宋体"/>
          <w:sz w:val="28"/>
          <w:szCs w:val="28"/>
          <w:lang w:val="en-US" w:eastAsia="zh-CN"/>
        </w:rPr>
      </w:pPr>
      <w:r>
        <w:rPr>
          <w:rFonts w:hint="eastAsia" w:ascii="宋体" w:hAnsi="宋体" w:eastAsia="宋体"/>
          <w:sz w:val="28"/>
          <w:szCs w:val="28"/>
          <w:lang w:val="en-US" w:eastAsia="zh-CN"/>
        </w:rPr>
        <w:t>关注伴性遗传理论在实践中的应用。</w:t>
      </w:r>
    </w:p>
    <w:p>
      <w:pPr>
        <w:rPr>
          <w:rFonts w:hint="eastAsia" w:ascii="宋体" w:hAnsi="宋体" w:eastAsia="宋体"/>
          <w:sz w:val="28"/>
          <w:szCs w:val="28"/>
          <w:lang w:val="en-US" w:eastAsia="zh-CN"/>
        </w:rPr>
      </w:pPr>
      <w:r>
        <w:rPr>
          <w:rFonts w:hint="eastAsia" w:ascii="宋体" w:hAnsi="宋体" w:eastAsia="宋体"/>
          <w:sz w:val="28"/>
          <w:szCs w:val="28"/>
          <w:lang w:val="en-US" w:eastAsia="zh-CN"/>
        </w:rPr>
        <w:t>【教学重难点】</w:t>
      </w:r>
    </w:p>
    <w:p>
      <w:pPr>
        <w:rPr>
          <w:rFonts w:hint="eastAsia" w:ascii="宋体" w:hAnsi="宋体" w:eastAsia="宋体"/>
          <w:sz w:val="28"/>
          <w:szCs w:val="28"/>
          <w:lang w:val="en-US" w:eastAsia="zh-CN"/>
        </w:rPr>
      </w:pPr>
      <w:r>
        <w:rPr>
          <w:rFonts w:hint="eastAsia" w:ascii="宋体" w:hAnsi="宋体" w:eastAsia="宋体"/>
          <w:sz w:val="28"/>
          <w:szCs w:val="28"/>
          <w:lang w:val="en-US" w:eastAsia="zh-CN"/>
        </w:rPr>
        <w:t>人类红绿色盲遗传原理和规律。</w:t>
      </w:r>
    </w:p>
    <w:p>
      <w:pPr>
        <w:rPr>
          <w:rFonts w:hint="eastAsia" w:ascii="宋体" w:hAnsi="宋体" w:eastAsia="宋体"/>
          <w:sz w:val="28"/>
          <w:szCs w:val="28"/>
          <w:lang w:val="en-US" w:eastAsia="zh-CN"/>
        </w:rPr>
      </w:pPr>
      <w:r>
        <w:rPr>
          <w:rFonts w:hint="eastAsia" w:ascii="宋体" w:hAnsi="宋体" w:eastAsia="宋体"/>
          <w:sz w:val="28"/>
          <w:szCs w:val="28"/>
          <w:lang w:val="en-US" w:eastAsia="zh-CN"/>
        </w:rPr>
        <w:t>【教学过程】</w:t>
      </w:r>
    </w:p>
    <w:p>
      <w:pPr>
        <w:numPr>
          <w:ilvl w:val="0"/>
          <w:numId w:val="2"/>
        </w:numPr>
        <w:rPr>
          <w:rFonts w:hint="eastAsia" w:ascii="宋体" w:hAnsi="宋体" w:eastAsia="宋体"/>
          <w:sz w:val="28"/>
          <w:szCs w:val="28"/>
          <w:lang w:val="en-US" w:eastAsia="zh-CN"/>
        </w:rPr>
      </w:pPr>
      <w:r>
        <w:rPr>
          <w:rFonts w:hint="eastAsia" w:ascii="宋体" w:hAnsi="宋体" w:eastAsia="宋体"/>
          <w:sz w:val="28"/>
          <w:szCs w:val="28"/>
          <w:lang w:val="en-US" w:eastAsia="zh-CN"/>
        </w:rPr>
        <w:t>导入</w:t>
      </w:r>
    </w:p>
    <w:p>
      <w:pPr>
        <w:numPr>
          <w:numId w:val="0"/>
        </w:numPr>
        <w:rPr>
          <w:rFonts w:hint="eastAsia" w:ascii="宋体" w:hAnsi="宋体" w:eastAsia="宋体"/>
          <w:sz w:val="28"/>
          <w:szCs w:val="28"/>
          <w:lang w:val="en-US" w:eastAsia="zh-CN"/>
        </w:rPr>
      </w:pPr>
      <w:r>
        <w:rPr>
          <w:rFonts w:hint="eastAsia" w:ascii="宋体" w:hAnsi="宋体" w:eastAsia="宋体"/>
          <w:sz w:val="28"/>
          <w:szCs w:val="28"/>
          <w:lang w:val="en-US" w:eastAsia="zh-CN"/>
        </w:rPr>
        <w:t>视频：全色盲女孩眼中的世界；</w:t>
      </w:r>
      <w:r>
        <w:rPr>
          <w:rFonts w:hint="default" w:ascii="宋体" w:hAnsi="宋体" w:eastAsia="宋体"/>
          <w:sz w:val="28"/>
          <w:szCs w:val="28"/>
          <w:lang w:val="en-US" w:eastAsia="zh-CN"/>
        </w:rPr>
        <w:t>三所中学医务室提供的对红绿色盲抽样调查的数据</w:t>
      </w:r>
      <w:r>
        <w:rPr>
          <w:rFonts w:hint="eastAsia" w:ascii="宋体" w:hAnsi="宋体" w:eastAsia="宋体"/>
          <w:sz w:val="28"/>
          <w:szCs w:val="28"/>
          <w:lang w:val="en-US" w:eastAsia="zh-CN"/>
        </w:rPr>
        <w:t>。</w:t>
      </w:r>
    </w:p>
    <w:p>
      <w:pPr>
        <w:numPr>
          <w:numId w:val="0"/>
        </w:numPr>
        <w:rPr>
          <w:rFonts w:hint="eastAsia" w:ascii="宋体" w:hAnsi="宋体" w:eastAsia="宋体"/>
          <w:sz w:val="28"/>
          <w:szCs w:val="28"/>
          <w:lang w:val="en-US" w:eastAsia="zh-CN"/>
        </w:rPr>
      </w:pPr>
      <w:r>
        <w:rPr>
          <w:rFonts w:hint="eastAsia" w:ascii="宋体" w:hAnsi="宋体" w:eastAsia="宋体"/>
          <w:sz w:val="28"/>
          <w:szCs w:val="28"/>
          <w:lang w:val="en-US" w:eastAsia="zh-CN"/>
        </w:rPr>
        <w:t>提出问题：什么是红绿色盲呢？</w:t>
      </w:r>
    </w:p>
    <w:p>
      <w:pPr>
        <w:numPr>
          <w:numId w:val="0"/>
        </w:numPr>
        <w:rPr>
          <w:rFonts w:hint="eastAsia" w:ascii="宋体" w:hAnsi="宋体" w:eastAsia="宋体"/>
          <w:sz w:val="28"/>
          <w:szCs w:val="28"/>
          <w:lang w:val="en-US" w:eastAsia="zh-CN"/>
        </w:rPr>
      </w:pPr>
      <w:r>
        <w:rPr>
          <w:rFonts w:hint="default" w:ascii="宋体" w:hAnsi="宋体" w:eastAsia="宋体"/>
          <w:sz w:val="28"/>
          <w:szCs w:val="28"/>
          <w:lang w:val="en-US" w:eastAsia="zh-CN"/>
        </w:rPr>
        <w:t>红绿色盲症是被谁发现的？又是怎样被发现的呢？怎么进行红绿色盲检查呢？</w:t>
      </w:r>
      <w:r>
        <w:rPr>
          <w:rFonts w:hint="eastAsia" w:ascii="宋体" w:hAnsi="宋体" w:eastAsia="宋体"/>
          <w:sz w:val="28"/>
          <w:szCs w:val="28"/>
          <w:lang w:val="en-US" w:eastAsia="zh-CN"/>
        </w:rPr>
        <w:t>为什么男性红绿色盲患者多于女性？</w:t>
      </w:r>
    </w:p>
    <w:p>
      <w:pPr>
        <w:numPr>
          <w:ilvl w:val="0"/>
          <w:numId w:val="3"/>
        </w:numPr>
        <w:ind w:left="840" w:leftChars="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性别决定</w:t>
      </w:r>
    </w:p>
    <w:p>
      <w:pPr>
        <w:numPr>
          <w:numId w:val="0"/>
        </w:numPr>
        <w:rPr>
          <w:rFonts w:hint="default" w:ascii="宋体" w:hAnsi="宋体" w:eastAsia="宋体"/>
          <w:sz w:val="28"/>
          <w:szCs w:val="28"/>
          <w:lang w:val="en-US" w:eastAsia="zh-CN"/>
        </w:rPr>
      </w:pPr>
      <w:r>
        <w:drawing>
          <wp:inline distT="0" distB="0" distL="0" distR="0">
            <wp:extent cx="2877185" cy="1380490"/>
            <wp:effectExtent l="0" t="0" r="1841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lum/>
                    </a:blip>
                    <a:stretch>
                      <a:fillRect/>
                    </a:stretch>
                  </pic:blipFill>
                  <pic:spPr>
                    <a:xfrm>
                      <a:off x="0" y="0"/>
                      <a:ext cx="2877185" cy="1380490"/>
                    </a:xfrm>
                    <a:prstGeom prst="rect">
                      <a:avLst/>
                    </a:prstGeom>
                    <a:noFill/>
                    <a:ln>
                      <a:noFill/>
                    </a:ln>
                  </pic:spPr>
                </pic:pic>
              </a:graphicData>
            </a:graphic>
          </wp:inline>
        </w:drawing>
      </w:r>
    </w:p>
    <w:p>
      <w:pPr>
        <w:numPr>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（1）XY型</w:t>
      </w:r>
    </w:p>
    <w:p>
      <w:pPr>
        <w:numPr>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雌性：含同型的性染色体，以XX表示。</w:t>
      </w:r>
    </w:p>
    <w:p>
      <w:pPr>
        <w:numPr>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雄性：含异型的性染色体，以XY表示。</w:t>
      </w:r>
    </w:p>
    <w:p>
      <w:pPr>
        <w:numPr>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类型：人和其他哺乳类动物等。</w:t>
      </w:r>
    </w:p>
    <w:p>
      <w:pPr>
        <w:numPr>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（2）ZW型</w:t>
      </w:r>
    </w:p>
    <w:p>
      <w:pPr>
        <w:numPr>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雌性：含异型的性染色体，以ZW表示。</w:t>
      </w:r>
    </w:p>
    <w:p>
      <w:pPr>
        <w:numPr>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雄性：含同型的性染色体，以ZZ表示。</w:t>
      </w:r>
    </w:p>
    <w:p>
      <w:pPr>
        <w:numPr>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类型：鸡、鸟类、蛾蝶类等。</w:t>
      </w:r>
    </w:p>
    <w:p>
      <w:pPr>
        <w:numPr>
          <w:numId w:val="0"/>
        </w:numPr>
        <w:rPr>
          <w:rFonts w:hint="default" w:ascii="宋体" w:hAnsi="宋体" w:eastAsia="宋体"/>
          <w:sz w:val="28"/>
          <w:szCs w:val="28"/>
          <w:lang w:val="en-US" w:eastAsia="zh-CN"/>
        </w:rPr>
      </w:pPr>
      <w:r>
        <w:rPr>
          <w:rFonts w:hint="eastAsia" w:ascii="宋体" w:hAnsi="宋体" w:eastAsia="宋体"/>
          <w:sz w:val="28"/>
          <w:szCs w:val="28"/>
          <w:lang w:val="en-US" w:eastAsia="zh-CN"/>
        </w:rPr>
        <w:t>（二）</w:t>
      </w:r>
      <w:r>
        <w:rPr>
          <w:rFonts w:hint="default" w:ascii="宋体" w:hAnsi="宋体" w:eastAsia="宋体"/>
          <w:sz w:val="28"/>
          <w:szCs w:val="28"/>
          <w:lang w:val="en-US" w:eastAsia="zh-CN"/>
        </w:rPr>
        <w:t>红绿色盲症的遗传分析</w:t>
      </w:r>
    </w:p>
    <w:p>
      <w:pPr>
        <w:numPr>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社会调查表明：我国男性色盲患者近7%，女性色盲患者近0.5%。</w:t>
      </w:r>
    </w:p>
    <w:p>
      <w:pPr>
        <w:numPr>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开展讨论：</w:t>
      </w:r>
    </w:p>
    <w:p>
      <w:pPr>
        <w:numPr>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①红绿色盲基因是位于哪类染色体上？</w:t>
      </w:r>
    </w:p>
    <w:p>
      <w:pPr>
        <w:numPr>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（性染色体。如位于常染色体，则男女患病的几率应该一样。）</w:t>
      </w:r>
    </w:p>
    <w:p>
      <w:pPr>
        <w:numPr>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②红绿色盲基因是位于X染色体上，还是Y染色体上？</w:t>
      </w:r>
    </w:p>
    <w:p>
      <w:pPr>
        <w:numPr>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（X染色体。如果位于Y染色体上，则患病的只会是男性，事实上女性也有红绿色盲患者。）</w:t>
      </w:r>
    </w:p>
    <w:p>
      <w:pPr>
        <w:numPr>
          <w:numId w:val="0"/>
        </w:numPr>
      </w:pPr>
      <w:r>
        <w:drawing>
          <wp:inline distT="0" distB="0" distL="0" distR="0">
            <wp:extent cx="3251200" cy="127000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lum/>
                    </a:blip>
                    <a:stretch>
                      <a:fillRect/>
                    </a:stretch>
                  </pic:blipFill>
                  <pic:spPr>
                    <a:xfrm>
                      <a:off x="0" y="0"/>
                      <a:ext cx="3251367" cy="1270065"/>
                    </a:xfrm>
                    <a:prstGeom prst="rect">
                      <a:avLst/>
                    </a:prstGeom>
                    <a:noFill/>
                    <a:ln>
                      <a:noFill/>
                    </a:ln>
                  </pic:spPr>
                </pic:pic>
              </a:graphicData>
            </a:graphic>
          </wp:inline>
        </w:drawing>
      </w:r>
    </w:p>
    <w:p>
      <w:pPr>
        <w:numPr>
          <w:ilvl w:val="0"/>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③ 红绿色盲基因是显性基因还是隐性基因？</w:t>
      </w:r>
    </w:p>
    <w:p>
      <w:pPr>
        <w:numPr>
          <w:ilvl w:val="0"/>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（隐性基因）</w:t>
      </w:r>
    </w:p>
    <w:p>
      <w:pPr>
        <w:numPr>
          <w:ilvl w:val="0"/>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结论：</w:t>
      </w:r>
    </w:p>
    <w:p>
      <w:pPr>
        <w:numPr>
          <w:ilvl w:val="0"/>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①红绿色盲是位于X染色体上的隐性基因（b）控制的。</w:t>
      </w:r>
    </w:p>
    <w:p>
      <w:pPr>
        <w:numPr>
          <w:ilvl w:val="0"/>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②红绿色盲基因的等位基因（B），也位于X染色体上。</w:t>
      </w:r>
    </w:p>
    <w:p>
      <w:pPr>
        <w:numPr>
          <w:ilvl w:val="0"/>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 xml:space="preserve">③Y染色体由于过于短小，缺少与X染色体同源区段而没有这种基因。 </w:t>
      </w:r>
    </w:p>
    <w:p>
      <w:pPr>
        <w:numPr>
          <w:ilvl w:val="0"/>
          <w:numId w:val="0"/>
        </w:numPr>
        <w:rPr>
          <w:rFonts w:hint="default" w:ascii="宋体" w:hAnsi="宋体" w:eastAsia="宋体"/>
          <w:sz w:val="28"/>
          <w:szCs w:val="28"/>
          <w:lang w:val="en-US" w:eastAsia="zh-CN"/>
        </w:rPr>
      </w:pPr>
      <w:r>
        <w:drawing>
          <wp:inline distT="0" distB="0" distL="114300" distR="114300">
            <wp:extent cx="3322320" cy="1555115"/>
            <wp:effectExtent l="0" t="0" r="1143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322320" cy="1555115"/>
                    </a:xfrm>
                    <a:prstGeom prst="rect">
                      <a:avLst/>
                    </a:prstGeom>
                    <a:noFill/>
                    <a:ln>
                      <a:noFill/>
                    </a:ln>
                  </pic:spPr>
                </pic:pic>
              </a:graphicData>
            </a:graphic>
          </wp:inline>
        </w:drawing>
      </w:r>
      <w:r>
        <w:rPr>
          <w:rFonts w:hint="default" w:ascii="宋体" w:hAnsi="宋体" w:eastAsia="宋体"/>
          <w:sz w:val="28"/>
          <w:szCs w:val="28"/>
          <w:lang w:val="en-US" w:eastAsia="zh-CN"/>
        </w:rPr>
        <w:t xml:space="preserve"> </w:t>
      </w:r>
    </w:p>
    <w:p>
      <w:pPr>
        <w:numPr>
          <w:ilvl w:val="0"/>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人的正常色觉和红绿色盲的基因型和表现型：</w:t>
      </w:r>
    </w:p>
    <w:p>
      <w:pPr>
        <w:numPr>
          <w:ilvl w:val="0"/>
          <w:numId w:val="0"/>
        </w:numPr>
      </w:pPr>
      <w:r>
        <w:drawing>
          <wp:inline distT="0" distB="0" distL="0" distR="0">
            <wp:extent cx="2938145" cy="953135"/>
            <wp:effectExtent l="0" t="0" r="14605" b="184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lum/>
                    </a:blip>
                    <a:stretch>
                      <a:fillRect/>
                    </a:stretch>
                  </pic:blipFill>
                  <pic:spPr>
                    <a:xfrm>
                      <a:off x="0" y="0"/>
                      <a:ext cx="2971333" cy="963929"/>
                    </a:xfrm>
                    <a:prstGeom prst="rect">
                      <a:avLst/>
                    </a:prstGeom>
                    <a:noFill/>
                    <a:ln>
                      <a:noFill/>
                    </a:ln>
                  </pic:spPr>
                </pic:pic>
              </a:graphicData>
            </a:graphic>
          </wp:inline>
        </w:drawing>
      </w:r>
    </w:p>
    <w:p>
      <w:pPr>
        <w:numPr>
          <w:ilvl w:val="0"/>
          <w:numId w:val="0"/>
        </w:numPr>
        <w:rPr>
          <w:rFonts w:hint="eastAsia" w:ascii="宋体" w:hAnsi="宋体" w:eastAsia="宋体"/>
          <w:sz w:val="28"/>
          <w:szCs w:val="28"/>
          <w:lang w:val="en-US" w:eastAsia="zh-CN"/>
        </w:rPr>
      </w:pPr>
      <w:r>
        <w:rPr>
          <w:rFonts w:hint="eastAsia" w:ascii="宋体" w:hAnsi="宋体" w:eastAsia="宋体"/>
          <w:sz w:val="28"/>
          <w:szCs w:val="28"/>
          <w:lang w:val="en-US" w:eastAsia="zh-CN"/>
        </w:rPr>
        <w:t>完成以下情景的婚配方式：</w:t>
      </w:r>
    </w:p>
    <w:p>
      <w:pPr>
        <w:numPr>
          <w:ilvl w:val="0"/>
          <w:numId w:val="4"/>
        </w:numPr>
        <w:rPr>
          <w:rFonts w:hint="default" w:ascii="宋体" w:hAnsi="宋体" w:eastAsia="宋体"/>
          <w:sz w:val="28"/>
          <w:szCs w:val="28"/>
          <w:lang w:val="en-US" w:eastAsia="zh-CN"/>
        </w:rPr>
      </w:pPr>
      <w:r>
        <w:rPr>
          <w:rFonts w:hint="default" w:ascii="宋体" w:hAnsi="宋体" w:eastAsia="宋体"/>
          <w:sz w:val="28"/>
          <w:szCs w:val="28"/>
          <w:lang w:val="en-US" w:eastAsia="zh-CN"/>
        </w:rPr>
        <w:t>情境一： A小姐色觉正常且并不携带红绿色盲基因，她的丈夫患有红绿色盲， 请分析后代患色盲症的情况。</w:t>
      </w:r>
    </w:p>
    <w:p>
      <w:pPr>
        <w:numPr>
          <w:ilvl w:val="0"/>
          <w:numId w:val="4"/>
        </w:numPr>
        <w:rPr>
          <w:rFonts w:hint="default" w:ascii="宋体" w:hAnsi="宋体" w:eastAsia="宋体"/>
          <w:sz w:val="28"/>
          <w:szCs w:val="28"/>
          <w:lang w:val="en-US" w:eastAsia="zh-CN"/>
        </w:rPr>
      </w:pPr>
      <w:r>
        <w:rPr>
          <w:rFonts w:hint="default" w:ascii="宋体" w:hAnsi="宋体" w:eastAsia="宋体"/>
          <w:sz w:val="28"/>
          <w:szCs w:val="28"/>
          <w:lang w:val="en-US" w:eastAsia="zh-CN"/>
        </w:rPr>
        <w:t>情境二：B小姐是红绿色盲    携带者，她的丈夫色觉正常，请分析后代患色盲症的情况。</w:t>
      </w:r>
    </w:p>
    <w:p>
      <w:pPr>
        <w:numPr>
          <w:ilvl w:val="0"/>
          <w:numId w:val="4"/>
        </w:numPr>
        <w:rPr>
          <w:rFonts w:hint="default" w:ascii="宋体" w:hAnsi="宋体" w:eastAsia="宋体"/>
          <w:sz w:val="28"/>
          <w:szCs w:val="28"/>
          <w:lang w:val="en-US" w:eastAsia="zh-CN"/>
        </w:rPr>
      </w:pPr>
      <w:r>
        <w:rPr>
          <w:rFonts w:hint="default" w:ascii="宋体" w:hAnsi="宋体" w:eastAsia="宋体"/>
          <w:sz w:val="28"/>
          <w:szCs w:val="28"/>
          <w:lang w:val="en-US" w:eastAsia="zh-CN"/>
        </w:rPr>
        <w:t>情境三：C小姐是一名红绿色盲基因携带者，她的丈夫是红绿色盲症患者，请分析后代患色盲症的情况。</w:t>
      </w:r>
    </w:p>
    <w:p>
      <w:pPr>
        <w:numPr>
          <w:ilvl w:val="0"/>
          <w:numId w:val="4"/>
        </w:numPr>
        <w:rPr>
          <w:rFonts w:hint="default" w:ascii="宋体" w:hAnsi="宋体" w:eastAsia="宋体"/>
          <w:sz w:val="28"/>
          <w:szCs w:val="28"/>
          <w:lang w:val="en-US" w:eastAsia="zh-CN"/>
        </w:rPr>
      </w:pPr>
      <w:r>
        <w:rPr>
          <w:rFonts w:hint="default" w:ascii="宋体" w:hAnsi="宋体" w:eastAsia="宋体"/>
          <w:sz w:val="28"/>
          <w:szCs w:val="28"/>
          <w:lang w:val="en-US" w:eastAsia="zh-CN"/>
        </w:rPr>
        <w:t>情境四：D小姐是一名红绿色盲症患者，她的丈夫色觉正常，请分析后代患色盲症的情况。</w:t>
      </w:r>
    </w:p>
    <w:p>
      <w:pPr>
        <w:numPr>
          <w:numId w:val="0"/>
        </w:numPr>
        <w:rPr>
          <w:rFonts w:hint="default" w:ascii="宋体" w:hAnsi="宋体" w:eastAsia="宋体"/>
          <w:sz w:val="28"/>
          <w:szCs w:val="28"/>
          <w:lang w:val="en-US" w:eastAsia="zh-CN"/>
        </w:rPr>
      </w:pPr>
      <w:r>
        <w:drawing>
          <wp:inline distT="0" distB="0" distL="114300" distR="114300">
            <wp:extent cx="5447665" cy="3148965"/>
            <wp:effectExtent l="0" t="0" r="635" b="133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447665" cy="3148965"/>
                    </a:xfrm>
                    <a:prstGeom prst="rect">
                      <a:avLst/>
                    </a:prstGeom>
                    <a:noFill/>
                    <a:ln>
                      <a:noFill/>
                    </a:ln>
                  </pic:spPr>
                </pic:pic>
              </a:graphicData>
            </a:graphic>
          </wp:inline>
        </w:drawing>
      </w:r>
    </w:p>
    <w:p>
      <w:pPr>
        <w:numPr>
          <w:numId w:val="0"/>
        </w:numPr>
        <w:rPr>
          <w:rFonts w:hint="eastAsia" w:ascii="宋体" w:hAnsi="宋体" w:eastAsia="宋体"/>
          <w:sz w:val="28"/>
          <w:szCs w:val="28"/>
          <w:lang w:val="en-US" w:eastAsia="zh-CN"/>
        </w:rPr>
      </w:pPr>
      <w:r>
        <w:rPr>
          <w:rFonts w:hint="default" w:ascii="宋体" w:hAnsi="宋体" w:eastAsia="宋体"/>
          <w:sz w:val="28"/>
          <w:szCs w:val="28"/>
          <w:lang w:val="en-US" w:eastAsia="zh-CN"/>
        </w:rPr>
        <w:t>小结：通常为交叉遗</w:t>
      </w:r>
      <w:r>
        <w:rPr>
          <w:rFonts w:hint="eastAsia" w:ascii="宋体" w:hAnsi="宋体" w:eastAsia="宋体"/>
          <w:sz w:val="28"/>
          <w:szCs w:val="28"/>
          <w:lang w:val="en-US" w:eastAsia="zh-CN"/>
        </w:rPr>
        <w:t>传；</w:t>
      </w:r>
      <w:r>
        <w:rPr>
          <w:rFonts w:hint="default" w:ascii="宋体" w:hAnsi="宋体" w:eastAsia="宋体"/>
          <w:sz w:val="28"/>
          <w:szCs w:val="28"/>
          <w:lang w:val="en-US" w:eastAsia="zh-CN"/>
        </w:rPr>
        <w:t>母患子必患，女患父必患</w:t>
      </w:r>
      <w:r>
        <w:rPr>
          <w:rFonts w:hint="eastAsia" w:ascii="宋体" w:hAnsi="宋体" w:eastAsia="宋体"/>
          <w:sz w:val="28"/>
          <w:szCs w:val="28"/>
          <w:lang w:val="en-US" w:eastAsia="zh-CN"/>
        </w:rPr>
        <w:t>；</w:t>
      </w:r>
      <w:r>
        <w:rPr>
          <w:rFonts w:hint="default" w:ascii="宋体" w:hAnsi="宋体" w:eastAsia="宋体"/>
          <w:sz w:val="28"/>
          <w:szCs w:val="28"/>
          <w:lang w:val="en-US" w:eastAsia="zh-CN"/>
        </w:rPr>
        <w:t>患者男性多于女性</w:t>
      </w:r>
      <w:r>
        <w:rPr>
          <w:rFonts w:hint="eastAsia" w:ascii="宋体" w:hAnsi="宋体" w:eastAsia="宋体"/>
          <w:sz w:val="28"/>
          <w:szCs w:val="28"/>
          <w:lang w:val="en-US" w:eastAsia="zh-CN"/>
        </w:rPr>
        <w:t>。</w:t>
      </w:r>
    </w:p>
    <w:p>
      <w:pPr>
        <w:numPr>
          <w:numId w:val="0"/>
        </w:numPr>
        <w:rPr>
          <w:rFonts w:hint="eastAsia" w:ascii="宋体" w:hAnsi="宋体" w:eastAsia="宋体"/>
          <w:sz w:val="28"/>
          <w:szCs w:val="28"/>
          <w:lang w:val="en-US" w:eastAsia="zh-CN"/>
        </w:rPr>
      </w:pPr>
      <w:r>
        <w:rPr>
          <w:rFonts w:hint="eastAsia" w:ascii="宋体" w:hAnsi="宋体" w:eastAsia="宋体"/>
          <w:sz w:val="28"/>
          <w:szCs w:val="28"/>
          <w:lang w:val="en-US" w:eastAsia="zh-CN"/>
        </w:rPr>
        <w:t>人类血友病伴性遗传分析</w:t>
      </w:r>
    </w:p>
    <w:p>
      <w:pPr>
        <w:numPr>
          <w:numId w:val="0"/>
        </w:numPr>
        <w:rPr>
          <w:rFonts w:hint="default" w:ascii="宋体" w:hAnsi="宋体" w:eastAsia="宋体"/>
          <w:sz w:val="28"/>
          <w:szCs w:val="28"/>
          <w:lang w:val="en-US" w:eastAsia="zh-CN"/>
        </w:rPr>
      </w:pPr>
      <w:r>
        <w:rPr>
          <w:rFonts w:hint="eastAsia" w:ascii="宋体" w:hAnsi="宋体" w:eastAsia="宋体"/>
          <w:sz w:val="28"/>
          <w:szCs w:val="28"/>
          <w:lang w:val="en-US" w:eastAsia="zh-CN"/>
        </w:rPr>
        <w:t xml:space="preserve"> 抗维生素Ｄ佝偻病分析</w:t>
      </w:r>
    </w:p>
    <w:p>
      <w:pPr>
        <w:numPr>
          <w:ilvl w:val="0"/>
          <w:numId w:val="0"/>
        </w:numPr>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X染色体上的显性遗传病特点：</w:t>
      </w:r>
    </w:p>
    <w:p>
      <w:pPr>
        <w:numPr>
          <w:ilvl w:val="0"/>
          <w:numId w:val="0"/>
        </w:numPr>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①代代遗传</w:t>
      </w:r>
    </w:p>
    <w:p>
      <w:pPr>
        <w:numPr>
          <w:ilvl w:val="0"/>
          <w:numId w:val="0"/>
        </w:numPr>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②子患母必患，父患女必患</w:t>
      </w:r>
    </w:p>
    <w:p>
      <w:pPr>
        <w:numPr>
          <w:ilvl w:val="0"/>
          <w:numId w:val="0"/>
        </w:numPr>
        <w:ind w:leftChars="0"/>
        <w:rPr>
          <w:rFonts w:hint="default" w:ascii="宋体" w:hAnsi="宋体" w:eastAsia="宋体"/>
          <w:sz w:val="28"/>
          <w:szCs w:val="28"/>
          <w:lang w:val="en-US" w:eastAsia="zh-CN"/>
        </w:rPr>
      </w:pPr>
      <w:r>
        <w:rPr>
          <w:rFonts w:hint="eastAsia" w:ascii="宋体" w:hAnsi="宋体" w:eastAsia="宋体"/>
          <w:sz w:val="28"/>
          <w:szCs w:val="28"/>
          <w:lang w:val="en-US" w:eastAsia="zh-CN"/>
        </w:rPr>
        <w:t>③ 女患者多于男患者</w:t>
      </w:r>
    </w:p>
    <w:p>
      <w:pPr>
        <w:numPr>
          <w:numId w:val="0"/>
        </w:numPr>
        <w:rPr>
          <w:rFonts w:hint="default" w:ascii="宋体" w:hAnsi="宋体" w:eastAsia="宋体"/>
          <w:sz w:val="28"/>
          <w:szCs w:val="28"/>
          <w:lang w:val="en-US" w:eastAsia="zh-CN"/>
        </w:rPr>
      </w:pPr>
      <w:r>
        <w:rPr>
          <w:rFonts w:hint="eastAsia" w:ascii="宋体" w:hAnsi="宋体" w:eastAsia="宋体"/>
          <w:sz w:val="28"/>
          <w:szCs w:val="28"/>
          <w:lang w:val="en-US" w:eastAsia="zh-CN"/>
        </w:rPr>
        <w:t>伴Y遗传：外耳道多毛症</w:t>
      </w:r>
    </w:p>
    <w:p>
      <w:pPr>
        <w:numPr>
          <w:numId w:val="0"/>
        </w:numPr>
        <w:ind w:leftChars="0"/>
        <w:rPr>
          <w:rFonts w:hint="default" w:ascii="宋体" w:hAnsi="宋体" w:eastAsia="宋体"/>
          <w:sz w:val="28"/>
          <w:szCs w:val="28"/>
          <w:lang w:val="en-US" w:eastAsia="zh-CN"/>
        </w:rPr>
      </w:pPr>
      <w:r>
        <w:rPr>
          <w:rFonts w:hint="default" w:ascii="宋体" w:hAnsi="宋体" w:eastAsia="宋体"/>
          <w:sz w:val="28"/>
          <w:szCs w:val="28"/>
          <w:lang w:val="en-US" w:eastAsia="zh-CN"/>
        </w:rPr>
        <w:t>患者全为男性，父传子，子传孙。</w:t>
      </w:r>
    </w:p>
    <w:p>
      <w:pPr>
        <w:numPr>
          <w:ilvl w:val="0"/>
          <w:numId w:val="0"/>
        </w:numPr>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（三）伴性遗传在实践中的应用</w:t>
      </w:r>
    </w:p>
    <w:p>
      <w:pPr>
        <w:numPr>
          <w:ilvl w:val="0"/>
          <w:numId w:val="0"/>
        </w:numPr>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1．确定幼年动物性别，指导生产实践。</w:t>
      </w:r>
    </w:p>
    <w:p>
      <w:pPr>
        <w:numPr>
          <w:ilvl w:val="0"/>
          <w:numId w:val="0"/>
        </w:numPr>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2．进行遗传咨询，避免一些遗传病的发生。</w:t>
      </w:r>
    </w:p>
    <w:p>
      <w:pPr>
        <w:numPr>
          <w:ilvl w:val="0"/>
          <w:numId w:val="0"/>
        </w:numPr>
        <w:ind w:leftChars="0"/>
      </w:pPr>
      <w:r>
        <w:drawing>
          <wp:inline distT="0" distB="0" distL="114300" distR="114300">
            <wp:extent cx="2724150" cy="2050415"/>
            <wp:effectExtent l="0" t="0" r="0" b="698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2724150" cy="2050415"/>
                    </a:xfrm>
                    <a:prstGeom prst="rect">
                      <a:avLst/>
                    </a:prstGeom>
                    <a:noFill/>
                    <a:ln>
                      <a:noFill/>
                    </a:ln>
                  </pic:spPr>
                </pic:pic>
              </a:graphicData>
            </a:graphic>
          </wp:inline>
        </w:drawing>
      </w:r>
    </w:p>
    <w:p>
      <w:pPr>
        <w:rPr>
          <w:rFonts w:hint="default" w:ascii="宋体" w:hAnsi="宋体" w:eastAsia="宋体"/>
          <w:sz w:val="28"/>
          <w:szCs w:val="28"/>
          <w:lang w:val="en-US" w:eastAsia="zh-CN"/>
        </w:rPr>
      </w:pPr>
      <w:r>
        <w:rPr>
          <w:rFonts w:hint="eastAsia" w:ascii="宋体" w:hAnsi="宋体" w:eastAsia="宋体"/>
          <w:sz w:val="28"/>
          <w:szCs w:val="28"/>
          <w:lang w:val="en-US" w:eastAsia="zh-CN"/>
        </w:rPr>
        <w:t>即时训练</w:t>
      </w:r>
    </w:p>
    <w:p>
      <w:pPr>
        <w:rPr>
          <w:rFonts w:hint="eastAsia" w:ascii="宋体" w:hAnsi="宋体" w:eastAsia="宋体"/>
          <w:sz w:val="28"/>
          <w:szCs w:val="28"/>
          <w:lang w:val="en-US" w:eastAsia="zh-CN"/>
        </w:rPr>
      </w:pPr>
      <w:r>
        <w:rPr>
          <w:rFonts w:hint="eastAsia" w:ascii="宋体" w:hAnsi="宋体" w:eastAsia="宋体"/>
          <w:sz w:val="28"/>
          <w:szCs w:val="28"/>
          <w:lang w:val="en-US" w:eastAsia="zh-CN"/>
        </w:rPr>
        <w:t>【课堂总结】</w:t>
      </w:r>
    </w:p>
    <w:p>
      <w:pPr>
        <w:rPr>
          <w:rFonts w:hint="eastAsia" w:ascii="宋体" w:hAnsi="宋体" w:eastAsia="宋体"/>
          <w:sz w:val="28"/>
          <w:szCs w:val="28"/>
          <w:lang w:val="en-US" w:eastAsia="zh-CN"/>
        </w:rPr>
      </w:pPr>
      <w:r>
        <w:drawing>
          <wp:inline distT="0" distB="0" distL="114300" distR="114300">
            <wp:extent cx="5263515" cy="2923540"/>
            <wp:effectExtent l="0" t="0" r="13335" b="1016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0"/>
                    <a:stretch>
                      <a:fillRect/>
                    </a:stretch>
                  </pic:blipFill>
                  <pic:spPr>
                    <a:xfrm>
                      <a:off x="0" y="0"/>
                      <a:ext cx="5263515" cy="2923540"/>
                    </a:xfrm>
                    <a:prstGeom prst="rect">
                      <a:avLst/>
                    </a:prstGeom>
                    <a:noFill/>
                    <a:ln>
                      <a:noFill/>
                    </a:ln>
                  </pic:spPr>
                </pic:pic>
              </a:graphicData>
            </a:graphic>
          </wp:inline>
        </w:drawing>
      </w:r>
      <w:bookmarkStart w:id="0" w:name="_GoBack"/>
      <w:bookmarkEnd w:id="0"/>
    </w:p>
    <w:p>
      <w:pPr>
        <w:numPr>
          <w:ilvl w:val="0"/>
          <w:numId w:val="0"/>
        </w:numPr>
        <w:ind w:leftChars="0"/>
        <w:rPr>
          <w:rFonts w:hint="default"/>
          <w:lang w:val="en-US" w:eastAsia="zh-CN"/>
        </w:rPr>
      </w:pPr>
    </w:p>
    <w:p>
      <w:pPr>
        <w:numPr>
          <w:ilvl w:val="0"/>
          <w:numId w:val="0"/>
        </w:numPr>
        <w:rPr>
          <w:rFonts w:hint="default" w:ascii="宋体" w:hAnsi="宋体" w:eastAsia="宋体"/>
          <w:sz w:val="28"/>
          <w:szCs w:val="28"/>
          <w:lang w:val="en-US" w:eastAsia="zh-CN"/>
        </w:rPr>
      </w:pPr>
    </w:p>
    <w:p>
      <w:pPr>
        <w:adjustRightInd w:val="0"/>
        <w:snapToGrid w:val="0"/>
        <w:spacing w:line="360" w:lineRule="auto"/>
      </w:pPr>
    </w:p>
    <w:p>
      <w:pPr>
        <w:numPr>
          <w:numId w:val="0"/>
        </w:numPr>
        <w:rPr>
          <w:rFonts w:hint="default" w:ascii="宋体" w:hAnsi="宋体" w:eastAsia="宋体"/>
          <w:sz w:val="28"/>
          <w:szCs w:val="28"/>
          <w:lang w:val="en-US" w:eastAsia="zh-CN"/>
        </w:rPr>
      </w:pPr>
    </w:p>
    <w:p>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827D6"/>
    <w:multiLevelType w:val="singleLevel"/>
    <w:tmpl w:val="97F827D6"/>
    <w:lvl w:ilvl="0" w:tentative="0">
      <w:start w:val="1"/>
      <w:numFmt w:val="chineseCounting"/>
      <w:suff w:val="nothing"/>
      <w:lvlText w:val="%1．"/>
      <w:lvlJc w:val="left"/>
      <w:rPr>
        <w:rFonts w:hint="eastAsia"/>
      </w:rPr>
    </w:lvl>
  </w:abstractNum>
  <w:abstractNum w:abstractNumId="1">
    <w:nsid w:val="C7142C94"/>
    <w:multiLevelType w:val="singleLevel"/>
    <w:tmpl w:val="C7142C94"/>
    <w:lvl w:ilvl="0" w:tentative="0">
      <w:start w:val="1"/>
      <w:numFmt w:val="chineseCounting"/>
      <w:suff w:val="nothing"/>
      <w:lvlText w:val="（%1）"/>
      <w:lvlJc w:val="left"/>
      <w:pPr>
        <w:ind w:left="840"/>
      </w:pPr>
      <w:rPr>
        <w:rFonts w:hint="eastAsia"/>
      </w:rPr>
    </w:lvl>
  </w:abstractNum>
  <w:abstractNum w:abstractNumId="2">
    <w:nsid w:val="0E7031D0"/>
    <w:multiLevelType w:val="singleLevel"/>
    <w:tmpl w:val="0E7031D0"/>
    <w:lvl w:ilvl="0" w:tentative="0">
      <w:start w:val="1"/>
      <w:numFmt w:val="decimal"/>
      <w:suff w:val="nothing"/>
      <w:lvlText w:val="（%1）"/>
      <w:lvlJc w:val="left"/>
    </w:lvl>
  </w:abstractNum>
  <w:abstractNum w:abstractNumId="3">
    <w:nsid w:val="7B8A2B13"/>
    <w:multiLevelType w:val="singleLevel"/>
    <w:tmpl w:val="7B8A2B13"/>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NGYzMDc2ZWNjYWQ1ZmY2OTI1YzcwY2QwMTE4ZjgifQ=="/>
  </w:docVars>
  <w:rsids>
    <w:rsidRoot w:val="00000000"/>
    <w:rsid w:val="6B873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
    <w:name w:val="List Paragraph"/>
    <w:basedOn w:val="1"/>
    <w:autoRedefine/>
    <w:qFormat/>
    <w:uiPriority w:val="26"/>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2024-04-08T07:56:18Z</dcterms:created>
  <dc:creator>sunling</dc:creator>
  <cp:lastModifiedBy>孙玲</cp:lastModifiedBy>
  <dcterms:modified xsi:type="dcterms:W3CDTF">2024-04-08T08:16:20Z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12C5F92358C34C2AA74E96E3F8BE8B83_12</vt:lpwstr>
  </property>
</Properties>
</file>