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Style w:val="5"/>
          <w:rFonts w:hint="eastAsia" w:ascii="宋体" w:hAnsi="宋体" w:eastAsia="宋体" w:cs="宋体"/>
          <w:sz w:val="30"/>
          <w:szCs w:val="30"/>
        </w:rPr>
        <w:t>南京市秦淮中学</w:t>
      </w:r>
      <w:r>
        <w:rPr>
          <w:rStyle w:val="5"/>
          <w:rFonts w:hint="default" w:ascii="Times New Roman" w:hAnsi="Times New Roman" w:eastAsia="宋体" w:cs="Times New Roman"/>
          <w:sz w:val="30"/>
          <w:szCs w:val="30"/>
        </w:rPr>
        <w:t>20</w:t>
      </w:r>
      <w:r>
        <w:rPr>
          <w:rStyle w:val="5"/>
          <w:rFonts w:hint="default" w:ascii="Times New Roman" w:hAnsi="Times New Roman" w:cs="Times New Roman"/>
          <w:sz w:val="30"/>
          <w:szCs w:val="30"/>
        </w:rPr>
        <w:t>2</w:t>
      </w:r>
      <w:r>
        <w:rPr>
          <w:rStyle w:val="5"/>
          <w:rFonts w:hint="eastAsia" w:ascii="Times New Roman" w:hAnsi="Times New Roman" w:cs="Times New Roman"/>
          <w:sz w:val="30"/>
          <w:szCs w:val="30"/>
          <w:lang w:val="en-US" w:eastAsia="zh-CN"/>
        </w:rPr>
        <w:t>3</w:t>
      </w:r>
      <w:r>
        <w:rPr>
          <w:rStyle w:val="5"/>
          <w:rFonts w:hint="default" w:ascii="Times New Roman" w:hAnsi="Times New Roman" w:eastAsia="宋体" w:cs="Times New Roman"/>
          <w:sz w:val="30"/>
          <w:szCs w:val="30"/>
        </w:rPr>
        <w:t>-202</w:t>
      </w:r>
      <w:r>
        <w:rPr>
          <w:rStyle w:val="5"/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sz w:val="30"/>
          <w:szCs w:val="30"/>
        </w:rPr>
        <w:t>第二学期地理教研组工作计划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根据学校的工作计划，在新的学期和现行地理学科的特点，遵循教育规律和学生成长规律，联系学校实际，坚持育人为本，实施素质教育，全面提高教育教学质量。现制定本学期地理教研组工作计划。</w: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default" w:ascii="Times New Roman" w:hAnsi="Times New Roman" w:eastAsia="宋体" w:cs="Times New Roman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sz w:val="24"/>
          <w:szCs w:val="24"/>
        </w:rPr>
        <w:t>一、指导思想</w:t>
      </w:r>
      <w:r>
        <w:rPr>
          <w:rStyle w:val="5"/>
          <w:rFonts w:hint="default" w:ascii="Times New Roman" w:hAnsi="Times New Roman" w:eastAsia="宋体" w:cs="Times New Roman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本学期我们地理教研组，将继续进一步认真学习课程标准，以学生发展为本，遵照课程标准的思路和理念，提倡让学生自主地学习；改进教学方法，以课堂教学为切入口，以朴实、创新的工作作风，加强教研教改工作；坚持“以学定教”、“平等施教”的原则，充分挖掘和利用丰富多彩的教学资源和教学手段，确保学生学科素质的提高和本学科教学目标的顺利完成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5"/>
          <w:rFonts w:hint="eastAsia" w:ascii="宋体" w:hAnsi="宋体" w:eastAsia="宋体" w:cs="宋体"/>
          <w:sz w:val="24"/>
          <w:szCs w:val="24"/>
        </w:rPr>
        <w:t>二、工作要点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1、做好集体备课，发挥团队精神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全体教师认真学习和领会课程标准，勇于创新，倡导自主，合作，探究的学习方式，从教法上寻找突破口，探讨学生学习地理兴趣的方法。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高一年级抓好基础，作好协调工作，研究如何在不占用学生课外时间的前提下，最大限度的提高地理课的课堂教学效率。高二地理选修班的教学要认真研究考纲，把握新高考动向，培养学生的综合理解能力；高三做好南京市一模、二模的复习迎考，科学把握高考方向，能在高考取得优异成绩。</w:t>
      </w:r>
      <w:r>
        <w:rPr>
          <w:rFonts w:hint="eastAsia" w:eastAsia="宋体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2、严于律己，严格遵守学校教学常规。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在上课、备课、听课、作业等方面认真落实各项考核与检查。教案定期检查,作业批改要求及时、准确,学生的作业订正需有反馈。以此来规范本组教师的从教行为,使组内教师养成严谨、踏实的工作作风。配合教学处开展教学常规检查活动,检查全组成员的教案,通过教学常规检查活动,进一步规范了全组教师的日常教学活动,极大地提高全组教师业务水平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注意了解学生思想动态,走近学生生活。从而使备课能紧密联系实际,为达到良好教学效果奠定基础。并重视每次课后写好教后感,总结每次课的得失。积极撰写教学反思，鼓励本组教师对课堂教学进行总结和反思,反思自己在教学中的成功经验和有效做法,反思自己的不足之处,并积极撰写教学反思。要求本组教师每学期写4篇以上的教学反思，在总结反思中促进本组教师的专业成长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3、培养青年教师，加强教师队伍建设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加强青年教师培养，一是帮助青年教师开展课标及教材研究的教研活动，二是通过青年教师开研究课，锻炼提高自己。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以师徒结队为契机，有师徒关系的老师，一定要按照学校的要求，徒弟要多听师傅的课，快速提高自己的教学能力。师傅也要多听徒弟的课，对徒弟的教学设计、教学方法应进行指导，保障徒弟快速成长。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4、加强学科资源库的建设和传承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360"/>
      </w:pPr>
      <w:r>
        <w:rPr>
          <w:rFonts w:hint="eastAsia" w:ascii="宋体" w:hAnsi="宋体" w:eastAsia="宋体" w:cs="宋体"/>
          <w:sz w:val="24"/>
          <w:szCs w:val="24"/>
        </w:rPr>
        <w:t>以备课组为单位建设备课组学科资源库。目前每个备课组应用好</w:t>
      </w:r>
      <w:r>
        <w:rPr>
          <w:rFonts w:hint="default" w:ascii="Times New Roman" w:hAnsi="Times New Roman" w:eastAsia="宋体" w:cs="Times New Roman"/>
          <w:sz w:val="24"/>
          <w:szCs w:val="24"/>
        </w:rPr>
        <w:t>QQ</w:t>
      </w:r>
      <w:r>
        <w:rPr>
          <w:rFonts w:hint="eastAsia" w:ascii="宋体" w:hAnsi="宋体" w:eastAsia="宋体" w:cs="宋体"/>
          <w:sz w:val="24"/>
          <w:szCs w:val="24"/>
        </w:rPr>
        <w:t>群，将本学科整合好的资料进行上传，资源共享。上传的资料包括自制的试卷、电子教案、教学反思、教学案例、课件、论文、课题研究、多媒体素材资源等。各备课组组长为具体负责人，教研组长进行统筹规划。新学期若出现备课组人员的变动，各备课组长做好资源的共享与传承。教研组长负责对大组群的资料进行整合，重点整合高三各大市的最新模拟题的电子稿、高一高二联考试卷电子稿、优秀教学案例、课件等等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5"/>
          <w:rFonts w:hint="eastAsia" w:ascii="宋体" w:hAnsi="宋体" w:eastAsia="宋体" w:cs="宋体"/>
          <w:sz w:val="24"/>
          <w:szCs w:val="24"/>
        </w:rPr>
        <w:t>三、具体措施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、教材的教研活动作为工作的重点。每位教师认真参与学校及教研组组织的各类培训学习，积极参加市、区组织的教研活动，认真做好笔记，积极撰写反思。 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、教研组要加强集体备课：共同分析教材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研究教法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探讨疑难问题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根据学校安排，由备课组长牵头定时间定内容，对下一阶段教学做到有的放矢，把握重点突破难点。高一年级集体备课由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李永佳</w:t>
      </w:r>
      <w:r>
        <w:rPr>
          <w:rFonts w:hint="eastAsia" w:ascii="宋体" w:hAnsi="宋体" w:eastAsia="宋体" w:cs="宋体"/>
          <w:sz w:val="24"/>
          <w:szCs w:val="24"/>
        </w:rPr>
        <w:t>老师负责，高二年级集体备课由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刘倩</w:t>
      </w:r>
      <w:r>
        <w:rPr>
          <w:rFonts w:hint="eastAsia" w:ascii="宋体" w:hAnsi="宋体" w:eastAsia="宋体" w:cs="宋体"/>
          <w:sz w:val="24"/>
          <w:szCs w:val="24"/>
        </w:rPr>
        <w:t>老师负责，高三年级集体备课由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吉玲利</w:t>
      </w:r>
      <w:r>
        <w:rPr>
          <w:rFonts w:hint="eastAsia" w:ascii="宋体" w:hAnsi="宋体" w:eastAsia="宋体" w:cs="宋体"/>
          <w:sz w:val="24"/>
          <w:szCs w:val="24"/>
        </w:rPr>
        <w:t>老师负责。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360"/>
      </w:pP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、教研组活动要有计划、有措施、有内容，在实效上下工夫，要认真落实好组内的公开课教学。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360"/>
      </w:pP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、积极开展听评课活动，每位教师听课不少于</w:t>
      </w:r>
      <w:r>
        <w:rPr>
          <w:rFonts w:hint="default" w:ascii="Times New Roman" w:hAnsi="Times New Roman" w:eastAsia="宋体" w:cs="Times New Roman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节，学科带头人和区青优做好带头表率作用，每学期听课不少于</w:t>
      </w:r>
      <w:r>
        <w:rPr>
          <w:rFonts w:hint="default"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节。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360"/>
      </w:pP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、组内教师，尤其是</w:t>
      </w:r>
      <w:r>
        <w:rPr>
          <w:rFonts w:hint="default" w:ascii="Times New Roman" w:hAnsi="Times New Roman" w:eastAsia="宋体" w:cs="Times New Roman"/>
          <w:sz w:val="24"/>
          <w:szCs w:val="24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周岁以下的年轻教师，要不断要求自我发展，积极撰写论文和课题，积极参加省市区校的各类教学比赛。（本学期至少参加两项论文评比：</w:t>
      </w: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月教育叙事和教育案例、</w:t>
      </w:r>
      <w:r>
        <w:rPr>
          <w:rFonts w:hint="default" w:ascii="Times New Roman" w:hAnsi="Times New Roman" w:eastAsia="宋体" w:cs="Times New Roman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月基于新课标教学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论文</w:t>
      </w:r>
      <w:r>
        <w:rPr>
          <w:rFonts w:hint="eastAsia" w:ascii="宋体" w:hAnsi="宋体" w:eastAsia="宋体" w:cs="宋体"/>
          <w:sz w:val="24"/>
          <w:szCs w:val="24"/>
        </w:rPr>
        <w:t>评比）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5"/>
          <w:rFonts w:hint="eastAsia" w:ascii="宋体" w:hAnsi="宋体" w:eastAsia="宋体" w:cs="宋体"/>
          <w:sz w:val="24"/>
          <w:szCs w:val="24"/>
        </w:rPr>
        <w:t>四、周工作计划</w:t>
      </w:r>
    </w:p>
    <w:tbl>
      <w:tblPr>
        <w:tblStyle w:val="3"/>
        <w:tblW w:w="8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305"/>
        <w:gridCol w:w="5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130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598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工作计划的制定、上传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（教研组长会议精神传达）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教研组推磨听课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江宁区高三地理二轮推进会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高一高二月考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160" w:firstLineChars="90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高三一模（暂定）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教研组活动（微讲座）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期中考试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五四青优评比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4.29-5.5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教研组推磨听课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高三二模（暂定）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40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教研组推磨听课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6.9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6.16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6.12-6.18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期末复习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 w:line="288" w:lineRule="auto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5"/>
          <w:rFonts w:hint="eastAsia" w:ascii="宋体" w:hAnsi="宋体" w:eastAsia="宋体" w:cs="宋体"/>
          <w:sz w:val="24"/>
          <w:szCs w:val="24"/>
        </w:rPr>
        <w:t>五、活动安排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7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</w:t>
            </w:r>
          </w:p>
        </w:tc>
        <w:tc>
          <w:tcPr>
            <w:tcW w:w="717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教研组、备课组制定工作计划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</w:t>
            </w:r>
          </w:p>
        </w:tc>
        <w:tc>
          <w:tcPr>
            <w:tcW w:w="717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1、区教研组长会议精神传达（二次培训）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2、教研组公开课——新授课研讨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周）开课教师——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吉玲利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</w:t>
            </w:r>
          </w:p>
        </w:tc>
        <w:tc>
          <w:tcPr>
            <w:tcW w:w="717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教研组公开课——新授课研讨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（第八周）微讲座——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王磊、章静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（新课标知识竞赛培训）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（第十一周）开课教师——李永佳、评课教师——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</w:t>
            </w:r>
          </w:p>
        </w:tc>
        <w:tc>
          <w:tcPr>
            <w:tcW w:w="717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教研组公开课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（第十五周）开课教师——王磊、评课教师——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6月</w:t>
            </w:r>
          </w:p>
        </w:tc>
        <w:tc>
          <w:tcPr>
            <w:tcW w:w="717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1、期末复习迎考2、学期期末工作总结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TEyMDBkOWYyNmU5ZWU3NzViYzE2ZTVkMGZkM2IifQ=="/>
  </w:docVars>
  <w:rsids>
    <w:rsidRoot w:val="00000000"/>
    <w:rsid w:val="050E5422"/>
    <w:rsid w:val="0BB373CE"/>
    <w:rsid w:val="0EFB53B7"/>
    <w:rsid w:val="11B65E30"/>
    <w:rsid w:val="345F693A"/>
    <w:rsid w:val="372A50DF"/>
    <w:rsid w:val="569B2FE7"/>
    <w:rsid w:val="680E4725"/>
    <w:rsid w:val="727F515C"/>
    <w:rsid w:val="7AB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2024-02-26T01:15:00Z</dcterms:created>
  <dc:creator>Administrator</dc:creator>
  <cp:lastModifiedBy>微信用户</cp:lastModifiedBy>
  <dcterms:modified xsi:type="dcterms:W3CDTF">2024-02-26T04:46:39Z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F201505D7C1045C49985D08404A08F78_12</vt:lpwstr>
  </property>
</Properties>
</file>