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159" w:beforeLines="50" w:beforeAutospacing="0" w:line="360" w:lineRule="auto"/>
        <w:jc w:val="center"/>
        <w:rPr>
          <w:rFonts w:hAnsi="宋体"/>
          <w:b/>
          <w:bCs w:val="0"/>
          <w:kern w:val="2"/>
          <w:sz w:val="28"/>
          <w:szCs w:val="28"/>
          <w:lang w:val="en-US"/>
        </w:rPr>
      </w:pPr>
      <w:bookmarkStart w:id="0" w:name="_GoBack"/>
      <w:r>
        <w:rPr>
          <w:rFonts w:hAnsi="宋体"/>
          <w:b/>
          <w:bCs w:val="0"/>
          <w:kern w:val="2"/>
          <w:sz w:val="28"/>
          <w:szCs w:val="28"/>
          <w:lang w:val="en-US"/>
        </w:rPr>
        <w:t xml:space="preserve">3.1 </w:t>
      </w:r>
      <w:r>
        <w:rPr>
          <w:rFonts w:hAnsi="宋体"/>
          <w:b/>
          <w:bCs w:val="0"/>
          <w:kern w:val="2"/>
          <w:sz w:val="28"/>
          <w:szCs w:val="28"/>
          <w:lang w:eastAsia="zh-CN"/>
        </w:rPr>
        <w:t>信息系统的设计</w:t>
      </w:r>
      <w:bookmarkEnd w:id="0"/>
      <w:r>
        <w:rPr>
          <w:rFonts w:hAnsi="宋体"/>
          <w:b/>
          <w:bCs w:val="0"/>
          <w:kern w:val="2"/>
          <w:sz w:val="28"/>
          <w:szCs w:val="28"/>
          <w:lang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一、教材分析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本节要求学生了解开发信息系统的基本过程，理解信息系统的生命周期。通过实例活动，首先要求学生了解对信息系统进行可行性分析的方法，并能绘制相应的功能层次图，然后要求学生了解简单的概要设计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二、教学目标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1. 能够描述信息系统可行性分析的方法。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2. 能够绘制常用信息系统的功能层次图。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三、重点难点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1. 重点：</w:t>
      </w:r>
      <w:r>
        <w:rPr>
          <w:rFonts w:hint="eastAsia" w:ascii="宋体" w:hAnsi="宋体" w:eastAsia="宋体" w:cs="宋体"/>
          <w:bCs/>
          <w:kern w:val="2"/>
          <w:sz w:val="21"/>
          <w:szCs w:val="21"/>
          <w:lang w:val="en-US" w:eastAsia="zh-CN" w:bidi="ar"/>
        </w:rPr>
        <w:t>信息系统可行性分析的方法。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2. 难点：</w:t>
      </w:r>
      <w:r>
        <w:rPr>
          <w:rFonts w:hint="eastAsia" w:ascii="宋体" w:hAnsi="宋体" w:eastAsia="宋体" w:cs="宋体"/>
          <w:bCs/>
          <w:kern w:val="2"/>
          <w:sz w:val="21"/>
          <w:szCs w:val="21"/>
          <w:lang w:val="en-US" w:eastAsia="zh-CN" w:bidi="ar"/>
        </w:rPr>
        <w:t>常用信息系统功能层次图的绘制。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四、教学过程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1. 课堂导入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提出问题：某公司计划建立一个网站自我推广。网站制作责任公司为该公司编制了网站建设计划书，内容极其复杂，内容包括服务器服务、域名、网站编程语言、数据库、网站拓扑结构、网站各版块应具备功能、网页美术设计、系统维护方式、后期改版、资金等等一系列内容。整个规划对接的时间非常长！为什么花这么多时间在规划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（2）学生讨论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教师答疑：软件系统的开发费时、费力，需要较大的成本，如果不事先分析清楚软件系统能否凭借现有的技术、财力等方面因素开发完成，一旦开发失败，就会造成很大的浪费。为了避免出现这个情况，需要对项目进行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 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bCs/>
          <w:lang w:val="en-US"/>
        </w:rPr>
      </w:pPr>
      <w:r>
        <w:rPr>
          <w:rFonts w:hint="eastAsia" w:ascii="宋体" w:hAnsi="宋体" w:eastAsia="宋体" w:cs="宋体"/>
          <w:bCs/>
          <w:kern w:val="2"/>
          <w:sz w:val="21"/>
          <w:szCs w:val="21"/>
          <w:lang w:val="en-US" w:eastAsia="zh-CN" w:bidi="ar"/>
        </w:rPr>
        <w:t>学生快速浏览“活动1分析建立学校图书管理信息系统是否可行”。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bCs/>
          <w:lang w:val="en-US"/>
        </w:rPr>
      </w:pPr>
      <w:r>
        <w:rPr>
          <w:rFonts w:hint="eastAsia" w:ascii="宋体" w:hAnsi="宋体" w:eastAsia="宋体" w:cs="宋体"/>
          <w:bCs/>
          <w:kern w:val="2"/>
          <w:sz w:val="21"/>
          <w:szCs w:val="21"/>
          <w:lang w:val="en-US" w:eastAsia="zh-CN" w:bidi="ar"/>
        </w:rPr>
        <w:t>可行性分析是在项目投资决策前，对拟建项目进行全面的社会、技术、经济分析与论证，并对其做出可行或不可行评价的一种科学方法。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drawing>
          <wp:inline distT="0" distB="0" distL="114300" distR="114300">
            <wp:extent cx="2139950" cy="812800"/>
            <wp:effectExtent l="0" t="0" r="12700" b="635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
                    <pic:cNvPicPr>
                      <a:picLocks noChangeAspect="1"/>
                    </pic:cNvPicPr>
                  </pic:nvPicPr>
                  <pic:blipFill>
                    <a:blip r:embed="rId6"/>
                    <a:stretch>
                      <a:fillRect/>
                    </a:stretch>
                  </pic:blipFill>
                  <pic:spPr>
                    <a:xfrm>
                      <a:off x="0" y="0"/>
                      <a:ext cx="2139950" cy="81280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（1）社会可行性分析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主要从政策、法律、道德、制度等社会因素论证软件项目开发的可行性和现实性。其中，最重要的是运行环境可行性和法律可行性。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（2）技术可行性分析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主要是从技术角度出发，决定软件项目开发的可行性。技术可行性分析包括以下几个方面：</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在限定条件下，功能目标是否能达到；</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利用现有技术，性能目标是否能达到；</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)对开发人员数量和质量的要求，并说明是否能满足；</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在规定的期限内，开发是否能完成。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（3）经济可行性分析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通过比较成本和效益（包括直接经济效益和间接社会效益），可以判断要立项的软件项目是否值得开发。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我们再来看看下表对图书管理信息系统做可行性分析。讨论：都用了那些类型的可行性分析法？</w:t>
      </w:r>
    </w:p>
    <w:tbl>
      <w:tblPr>
        <w:tblStyle w:val="3"/>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0"/>
        <w:gridCol w:w="5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70" w:type="dxa"/>
            <w:tcBorders>
              <w:top w:val="single" w:color="FFFFFF" w:sz="8" w:space="0"/>
              <w:left w:val="single" w:color="FFFFFF" w:sz="8" w:space="0"/>
              <w:bottom w:val="single" w:color="FFFFFF" w:sz="8" w:space="0"/>
              <w:right w:val="single" w:color="FFFFFF" w:sz="8" w:space="0"/>
            </w:tcBorders>
            <w:shd w:val="clear" w:color="auto" w:fill="22A0D7"/>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textAlignment w:val="center"/>
              <w:rPr>
                <w:rFonts w:hint="eastAsia" w:ascii="宋体" w:hAnsi="宋体" w:eastAsia="宋体" w:cs="宋体"/>
                <w:b/>
                <w:bCs/>
                <w:color w:val="000000"/>
                <w:lang w:val="en-US" w:eastAsia="en-US"/>
              </w:rPr>
            </w:pPr>
            <w:r>
              <w:rPr>
                <w:rFonts w:hint="eastAsia" w:ascii="宋体" w:hAnsi="宋体" w:eastAsia="宋体" w:cs="宋体"/>
                <w:b/>
                <w:bCs/>
                <w:color w:val="000000"/>
                <w:kern w:val="0"/>
                <w:sz w:val="21"/>
                <w:szCs w:val="21"/>
                <w:lang w:val="en-US" w:eastAsia="en-US" w:bidi="ar"/>
              </w:rPr>
              <w:t>带来的便利</w:t>
            </w:r>
          </w:p>
        </w:tc>
        <w:tc>
          <w:tcPr>
            <w:tcW w:w="5025" w:type="dxa"/>
            <w:tcBorders>
              <w:top w:val="single" w:color="FFFFFF" w:sz="8" w:space="0"/>
              <w:left w:val="single" w:color="FFFFFF" w:sz="8" w:space="0"/>
              <w:bottom w:val="single" w:color="FFFFFF" w:sz="8" w:space="0"/>
              <w:right w:val="single" w:color="FFFFFF" w:sz="8" w:space="0"/>
            </w:tcBorders>
            <w:shd w:val="clear" w:color="auto" w:fill="22A0D7"/>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textAlignment w:val="center"/>
              <w:rPr>
                <w:rFonts w:hint="eastAsia" w:ascii="宋体" w:hAnsi="宋体" w:eastAsia="宋体" w:cs="宋体"/>
                <w:b/>
                <w:bCs/>
                <w:color w:val="000000"/>
                <w:lang w:val="en-US" w:eastAsia="en-US"/>
              </w:rPr>
            </w:pPr>
            <w:r>
              <w:rPr>
                <w:rFonts w:hint="eastAsia" w:ascii="宋体" w:hAnsi="宋体" w:eastAsia="宋体" w:cs="宋体"/>
                <w:b/>
                <w:bCs/>
                <w:color w:val="000000"/>
                <w:kern w:val="0"/>
                <w:sz w:val="21"/>
                <w:szCs w:val="21"/>
                <w:lang w:val="en-US" w:eastAsia="en-US" w:bidi="ar"/>
              </w:rPr>
              <w:t>花费的人力、物力和财力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4770" w:type="dxa"/>
            <w:tcBorders>
              <w:top w:val="single" w:color="FFFFFF" w:sz="8" w:space="0"/>
              <w:left w:val="single" w:color="FFFFFF" w:sz="8" w:space="0"/>
              <w:bottom w:val="single" w:color="FFFFFF" w:sz="8" w:space="0"/>
              <w:right w:val="single" w:color="FFFFFF" w:sz="8" w:space="0"/>
            </w:tcBorders>
            <w:shd w:val="clear" w:color="auto" w:fill="CCDFF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lang w:val="en-US" w:eastAsia="en-US"/>
              </w:rPr>
            </w:pPr>
            <w:r>
              <w:rPr>
                <w:rFonts w:hint="eastAsia" w:ascii="宋体" w:hAnsi="宋体" w:eastAsia="宋体" w:cs="宋体"/>
                <w:color w:val="000000"/>
                <w:kern w:val="0"/>
                <w:sz w:val="21"/>
                <w:szCs w:val="21"/>
                <w:lang w:val="en-US" w:eastAsia="en-US" w:bidi="ar"/>
              </w:rPr>
              <w:t>工作高效，减少工作人员的劳动强度（如有助于抛弃原来手工登记目录卡片、书卡等操作）</w:t>
            </w:r>
          </w:p>
        </w:tc>
        <w:tc>
          <w:tcPr>
            <w:tcW w:w="5025" w:type="dxa"/>
            <w:tcBorders>
              <w:top w:val="single" w:color="FFFFFF" w:sz="8" w:space="0"/>
              <w:left w:val="single" w:color="FFFFFF" w:sz="8" w:space="0"/>
              <w:bottom w:val="single" w:color="FFFFFF" w:sz="8" w:space="0"/>
              <w:right w:val="single" w:color="FFFFFF" w:sz="8" w:space="0"/>
            </w:tcBorders>
            <w:shd w:val="clear" w:color="auto" w:fill="CCDFF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lang w:val="en-US" w:eastAsia="en-US"/>
              </w:rPr>
            </w:pPr>
            <w:r>
              <w:rPr>
                <w:rFonts w:hint="eastAsia" w:ascii="宋体" w:hAnsi="宋体" w:eastAsia="宋体" w:cs="宋体"/>
                <w:color w:val="000000"/>
                <w:kern w:val="0"/>
                <w:sz w:val="21"/>
                <w:szCs w:val="21"/>
                <w:lang w:val="en-US" w:eastAsia="en-US" w:bidi="ar"/>
              </w:rPr>
              <w:t>购买硬件设备（如相关的计算机、传感设备、无线设备等）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4770" w:type="dxa"/>
            <w:tcBorders>
              <w:top w:val="single" w:color="FFFFFF" w:sz="8" w:space="0"/>
              <w:left w:val="single" w:color="FFFFFF" w:sz="8" w:space="0"/>
              <w:bottom w:val="single" w:color="FFFFFF" w:sz="8" w:space="0"/>
              <w:right w:val="single" w:color="FFFFFF" w:sz="8" w:space="0"/>
            </w:tcBorders>
            <w:shd w:val="clear" w:color="auto" w:fill="E8F0F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lang w:val="en-US" w:eastAsia="en-US"/>
              </w:rPr>
            </w:pPr>
            <w:r>
              <w:rPr>
                <w:rFonts w:hint="eastAsia" w:ascii="宋体" w:hAnsi="宋体" w:eastAsia="宋体" w:cs="宋体"/>
                <w:color w:val="000000"/>
                <w:kern w:val="0"/>
                <w:sz w:val="21"/>
                <w:szCs w:val="21"/>
                <w:lang w:val="en-US" w:eastAsia="en-US" w:bidi="ar"/>
              </w:rPr>
              <w:t>可24小时工作，查询方便</w:t>
            </w:r>
          </w:p>
        </w:tc>
        <w:tc>
          <w:tcPr>
            <w:tcW w:w="5025" w:type="dxa"/>
            <w:tcBorders>
              <w:top w:val="single" w:color="FFFFFF" w:sz="8" w:space="0"/>
              <w:left w:val="single" w:color="FFFFFF" w:sz="8" w:space="0"/>
              <w:bottom w:val="single" w:color="FFFFFF" w:sz="8" w:space="0"/>
              <w:right w:val="single" w:color="FFFFFF" w:sz="8" w:space="0"/>
            </w:tcBorders>
            <w:shd w:val="clear" w:color="auto" w:fill="E8F0F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lang w:val="en-US" w:eastAsia="en-US"/>
              </w:rPr>
            </w:pPr>
            <w:r>
              <w:rPr>
                <w:rFonts w:hint="eastAsia" w:ascii="宋体" w:hAnsi="宋体" w:eastAsia="宋体" w:cs="宋体"/>
                <w:color w:val="000000"/>
                <w:kern w:val="0"/>
                <w:sz w:val="21"/>
                <w:szCs w:val="21"/>
                <w:lang w:val="en-US" w:eastAsia="en-US" w:bidi="ar"/>
              </w:rPr>
              <w:t>系统运行、维护的成本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4770" w:type="dxa"/>
            <w:tcBorders>
              <w:top w:val="single" w:color="FFFFFF" w:sz="8" w:space="0"/>
              <w:left w:val="single" w:color="FFFFFF" w:sz="8" w:space="0"/>
              <w:bottom w:val="single" w:color="FFFFFF" w:sz="8" w:space="0"/>
              <w:right w:val="single" w:color="FFFFFF" w:sz="8" w:space="0"/>
            </w:tcBorders>
            <w:shd w:val="clear" w:color="auto" w:fill="E8F0F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kern w:val="0"/>
                <w:sz w:val="21"/>
                <w:szCs w:val="21"/>
                <w:lang w:val="en-US" w:eastAsia="en-US" w:bidi="ar"/>
              </w:rPr>
            </w:pPr>
          </w:p>
        </w:tc>
        <w:tc>
          <w:tcPr>
            <w:tcW w:w="5025" w:type="dxa"/>
            <w:tcBorders>
              <w:top w:val="single" w:color="FFFFFF" w:sz="8" w:space="0"/>
              <w:left w:val="single" w:color="FFFFFF" w:sz="8" w:space="0"/>
              <w:bottom w:val="single" w:color="FFFFFF" w:sz="8" w:space="0"/>
              <w:right w:val="single" w:color="FFFFFF" w:sz="8" w:space="0"/>
            </w:tcBorders>
            <w:shd w:val="clear" w:color="auto" w:fill="E8F0F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kern w:val="0"/>
                <w:sz w:val="21"/>
                <w:szCs w:val="21"/>
                <w:lang w:val="en-US" w:eastAsia="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4770" w:type="dxa"/>
            <w:tcBorders>
              <w:top w:val="single" w:color="FFFFFF" w:sz="8" w:space="0"/>
              <w:left w:val="single" w:color="FFFFFF" w:sz="8" w:space="0"/>
              <w:bottom w:val="single" w:color="FFFFFF" w:sz="8" w:space="0"/>
              <w:right w:val="single" w:color="FFFFFF" w:sz="8" w:space="0"/>
            </w:tcBorders>
            <w:shd w:val="clear" w:color="auto" w:fill="E8F0F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kern w:val="0"/>
                <w:sz w:val="21"/>
                <w:szCs w:val="21"/>
                <w:lang w:val="en-US" w:eastAsia="en-US" w:bidi="ar"/>
              </w:rPr>
            </w:pPr>
          </w:p>
        </w:tc>
        <w:tc>
          <w:tcPr>
            <w:tcW w:w="5025" w:type="dxa"/>
            <w:tcBorders>
              <w:top w:val="single" w:color="FFFFFF" w:sz="8" w:space="0"/>
              <w:left w:val="single" w:color="FFFFFF" w:sz="8" w:space="0"/>
              <w:bottom w:val="single" w:color="FFFFFF" w:sz="8" w:space="0"/>
              <w:right w:val="single" w:color="FFFFFF" w:sz="8" w:space="0"/>
            </w:tcBorders>
            <w:shd w:val="clear" w:color="auto" w:fill="E8F0F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textAlignment w:val="center"/>
              <w:rPr>
                <w:rFonts w:hint="eastAsia" w:ascii="宋体" w:hAnsi="宋体" w:eastAsia="宋体" w:cs="宋体"/>
                <w:color w:val="000000"/>
                <w:kern w:val="0"/>
                <w:sz w:val="21"/>
                <w:szCs w:val="21"/>
                <w:lang w:val="en-US" w:eastAsia="en-US" w:bidi="ar"/>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3. 需求分析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需求分析是从客户的需求中提取出系统能够帮助用户解决的业务问题。不同人的需求是不同的。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学生快速浏览“活动2 分析学校图书管理信息系统的功能需求”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开发一个软件项目时，至少要知道这个软件是干什么的、委托人的要求是什么。需求分析是由开发人员与用户一起完成的，最后必须形成需求规格说明书。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drawing>
          <wp:anchor distT="0" distB="0" distL="114300" distR="114300" simplePos="0" relativeHeight="251659264" behindDoc="0" locked="0" layoutInCell="1" allowOverlap="1">
            <wp:simplePos x="0" y="0"/>
            <wp:positionH relativeFrom="column">
              <wp:posOffset>344170</wp:posOffset>
            </wp:positionH>
            <wp:positionV relativeFrom="paragraph">
              <wp:posOffset>596265</wp:posOffset>
            </wp:positionV>
            <wp:extent cx="2933700" cy="1803400"/>
            <wp:effectExtent l="0" t="0" r="0" b="6350"/>
            <wp:wrapSquare wrapText="bothSides"/>
            <wp:docPr id="1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 "/>
                    <pic:cNvPicPr>
                      <a:picLocks noChangeAspect="1"/>
                    </pic:cNvPicPr>
                  </pic:nvPicPr>
                  <pic:blipFill>
                    <a:blip r:embed="rId7"/>
                    <a:stretch>
                      <a:fillRect/>
                    </a:stretch>
                  </pic:blipFill>
                  <pic:spPr>
                    <a:xfrm>
                      <a:off x="0" y="0"/>
                      <a:ext cx="2933700" cy="1803400"/>
                    </a:xfrm>
                    <a:prstGeom prst="rect">
                      <a:avLst/>
                    </a:prstGeom>
                    <a:noFill/>
                    <a:ln>
                      <a:noFill/>
                    </a:ln>
                  </pic:spPr>
                </pic:pic>
              </a:graphicData>
            </a:graphic>
          </wp:anchor>
        </w:drawing>
      </w:r>
      <w:r>
        <w:rPr>
          <w:rFonts w:hint="eastAsia" w:ascii="宋体" w:hAnsi="宋体" w:eastAsia="宋体" w:cs="宋体"/>
          <w:kern w:val="2"/>
          <w:sz w:val="21"/>
          <w:szCs w:val="21"/>
          <w:lang w:val="en-US" w:eastAsia="zh-CN" w:bidi="ar"/>
        </w:rPr>
        <w:drawing>
          <wp:inline distT="0" distB="0" distL="114300" distR="114300">
            <wp:extent cx="254000" cy="254000"/>
            <wp:effectExtent l="0" t="0" r="12700"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254000" cy="254000"/>
                    </a:xfrm>
                    <a:prstGeom prst="rect">
                      <a:avLst/>
                    </a:prstGeom>
                    <a:noFill/>
                    <a:ln>
                      <a:noFill/>
                    </a:ln>
                  </pic:spPr>
                </pic:pic>
              </a:graphicData>
            </a:graphic>
          </wp:inline>
        </w:drawing>
      </w:r>
      <w:r>
        <w:rPr>
          <w:rFonts w:hint="eastAsia" w:ascii="宋体" w:hAnsi="宋体" w:eastAsia="宋体" w:cs="宋体"/>
          <w:kern w:val="2"/>
          <w:sz w:val="21"/>
          <w:szCs w:val="21"/>
          <w:lang w:val="en-US" w:eastAsia="zh-CN" w:bidi="ar"/>
        </w:rPr>
        <w:t>有需求分析画出图书管理信息系统功能层次图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4. 数据存储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信息系统要采集信息，一定会产生数据，这些数据一般保存在数据库中。</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小结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开发软件项目时，必须首先对项目进行可行性分析，然后进行需求分析，形成需求规格说明书。另外，同学们需要学会绘制软件功能层次图。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6.扩展训练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目前，很多住院病人主要由护士与护工护理。这样不仅需要大量的护士与护工，而且由于不能随时观察病人的病情变化，可能会延误抢救时机。某医院打算开发一个以计算机为中心的患者监护系统，要求该系统能随时接收每个病人生理信号（脉搏、体温、血压、心电图等）的变化，定时记录病人情况，防止出现没能及时发现危重病人的病情恶化而耽误抢救时机的现象；当某个病人的生理信号超出医生规定的安全范围时，系统向值班护士发出警告信息。此外，护士在需要时可以要求系统打印出某个指定病人的病情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请你分析一下，这个系统是否可行？如果可行，请画出这个系统的功能层次图。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left"/>
        <w:rPr>
          <w:rFonts w:hint="eastAsia" w:ascii="宋体" w:hAnsi="宋体" w:eastAsia="宋体" w:cs="宋体"/>
          <w:b/>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right="0" w:firstLine="210" w:firstLineChars="1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（1）可行性分析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default" w:ascii="Calibri" w:hAnsi="Calibri" w:eastAsia="宋体" w:cs="Calibri"/>
          <w:kern w:val="2"/>
          <w:sz w:val="21"/>
          <w:szCs w:val="21"/>
          <w:lang w:val="en-US" w:eastAsia="zh-CN" w:bidi="ar"/>
        </w:rPr>
        <w:t>①</w:t>
      </w:r>
      <w:r>
        <w:rPr>
          <w:rFonts w:hint="eastAsia" w:ascii="宋体" w:hAnsi="宋体" w:eastAsia="宋体" w:cs="宋体"/>
          <w:kern w:val="2"/>
          <w:sz w:val="21"/>
          <w:szCs w:val="21"/>
          <w:lang w:val="en-US" w:eastAsia="zh-CN" w:bidi="ar"/>
        </w:rPr>
        <w:t>技术可行性。该医院的患者监护系统可由三部分构成：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监护中心、护士监听部分和互联同医疗网站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监护中心通过互联网与护士监听部分、互联网医疗网站链接，把监听到的患者声音、视频信息以及影像资料通过通信网络实时传送到护士监听部分（便于护士随时掌握患者的生理状况）和互联网医疗网站（有利于实现生理数据的共享）。同时医院还必须有一定量的系统管理和维护的专业人员。开发系统的计算机硬件已经非常普及，各方面的技术都很成熟，因此在技术方面是可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default" w:ascii="Calibri" w:hAnsi="Calibri" w:eastAsia="宋体" w:cs="Calibri"/>
          <w:kern w:val="2"/>
          <w:sz w:val="21"/>
          <w:szCs w:val="21"/>
          <w:lang w:val="en-US" w:eastAsia="zh-CN" w:bidi="ar"/>
        </w:rPr>
        <w:t>②</w:t>
      </w:r>
      <w:r>
        <w:rPr>
          <w:rFonts w:hint="eastAsia" w:ascii="宋体" w:hAnsi="宋体" w:eastAsia="宋体" w:cs="宋体"/>
          <w:kern w:val="2"/>
          <w:sz w:val="21"/>
          <w:szCs w:val="21"/>
          <w:lang w:val="en-US" w:eastAsia="zh-CN" w:bidi="ar"/>
        </w:rPr>
        <w:t>经济可行性。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随着经济越来越发达，人们在治疗疾病方面的支付能力大大提高，因此该系统将会具有广阔的市场。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default" w:ascii="Calibri" w:hAnsi="Calibri" w:eastAsia="宋体" w:cs="Calibri"/>
          <w:kern w:val="2"/>
          <w:sz w:val="21"/>
          <w:szCs w:val="21"/>
          <w:lang w:val="en-US" w:eastAsia="zh-CN" w:bidi="ar"/>
        </w:rPr>
        <w:t>③</w:t>
      </w:r>
      <w:r>
        <w:rPr>
          <w:rFonts w:hint="eastAsia" w:ascii="宋体" w:hAnsi="宋体" w:eastAsia="宋体" w:cs="宋体"/>
          <w:kern w:val="2"/>
          <w:sz w:val="21"/>
          <w:szCs w:val="21"/>
          <w:lang w:val="en-US" w:eastAsia="zh-CN" w:bidi="ar"/>
        </w:rPr>
        <w:t>社会可行性。当前的社区医疗保健系统还不够完善，大多数据收集工作主要采取手工方式，这样不利于共享信息，采集的资料存储在一台计算机里，社区中心与居民之间不能建立起随时访问和被访问的关系。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A.操作可行性。计算机的普及使人们对以计算机为中心的患者监护系统的使用做了铺垫，操作人员通过接受适当的指导以及培训，可以完成操作。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B.法律可行性。医院要想使用患者监护系统，与现有的法律、法规没有冲突。该系统的功能层次图如图3-1所示。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（2）功能层次图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lang w:val="en-US"/>
        </w:rPr>
      </w:pPr>
      <w:r>
        <w:rPr>
          <w:rFonts w:hint="eastAsia" w:ascii="等线" w:hAnsi="等线" w:eastAsia="等线" w:cs="等线"/>
          <w:kern w:val="2"/>
          <w:sz w:val="21"/>
          <w:szCs w:val="21"/>
          <w:lang w:val="en-US" w:eastAsia="zh-CN" w:bidi="ar"/>
        </w:rPr>
        <w:drawing>
          <wp:inline distT="0" distB="0" distL="114300" distR="114300">
            <wp:extent cx="3752850" cy="1689100"/>
            <wp:effectExtent l="0" t="0" r="0" b="6350"/>
            <wp:docPr id="1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 "/>
                    <pic:cNvPicPr>
                      <a:picLocks noChangeAspect="1"/>
                    </pic:cNvPicPr>
                  </pic:nvPicPr>
                  <pic:blipFill>
                    <a:blip r:embed="rId9"/>
                    <a:stretch>
                      <a:fillRect/>
                    </a:stretch>
                  </pic:blipFill>
                  <pic:spPr>
                    <a:xfrm>
                      <a:off x="0" y="0"/>
                      <a:ext cx="3752850" cy="168910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b/>
          <w:bCs/>
          <w:lang w:val="en-US"/>
        </w:rPr>
      </w:pPr>
      <w:r>
        <w:rPr>
          <w:rFonts w:hint="eastAsia" w:ascii="等线" w:hAnsi="等线" w:eastAsia="等线" w:cs="等线"/>
          <w:b/>
          <w:bCs/>
          <w:kern w:val="2"/>
          <w:sz w:val="21"/>
          <w:szCs w:val="21"/>
          <w:lang w:val="en-US" w:eastAsia="zh-CN" w:bidi="ar"/>
        </w:rPr>
        <w:t>7.练习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1. 可行性研究的目的不是马上开发一个软件项目，而是研究这个项目（</w:t>
      </w:r>
      <w:r>
        <w:rPr>
          <w:rFonts w:hint="eastAsia" w:ascii="宋体" w:hAnsi="宋体" w:eastAsia="宋体" w:cs="宋体"/>
          <w:color w:val="C00000"/>
          <w:kern w:val="2"/>
          <w:sz w:val="21"/>
          <w:szCs w:val="21"/>
          <w:lang w:val="en-US" w:eastAsia="zh-CN" w:bidi="ar"/>
        </w:rPr>
        <w:t>AB</w:t>
      </w:r>
      <w:r>
        <w:rPr>
          <w:rFonts w:hint="eastAsia" w:ascii="宋体" w:hAnsi="宋体" w:eastAsia="宋体" w:cs="宋体"/>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A. 是否值得开发</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 其中的问题能否解决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C. 人员配置是否合理</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 进度是否合适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2. 要从</w:t>
      </w:r>
      <w:r>
        <w:rPr>
          <w:rFonts w:hint="eastAsia" w:ascii="宋体" w:hAnsi="宋体" w:eastAsia="宋体" w:cs="宋体"/>
          <w:color w:val="C00000"/>
          <w:kern w:val="2"/>
          <w:sz w:val="21"/>
          <w:szCs w:val="21"/>
          <w:u w:val="single"/>
          <w:lang w:val="en-US" w:eastAsia="zh-CN" w:bidi="ar"/>
        </w:rPr>
        <w:t xml:space="preserve"> 技术</w:t>
      </w:r>
      <w:r>
        <w:rPr>
          <w:rFonts w:hint="eastAsia" w:ascii="宋体" w:hAnsi="宋体" w:eastAsia="宋体" w:cs="宋体"/>
          <w:kern w:val="2"/>
          <w:sz w:val="21"/>
          <w:szCs w:val="21"/>
          <w:lang w:val="en-US" w:eastAsia="zh-CN" w:bidi="ar"/>
        </w:rPr>
        <w:t>可行性、</w:t>
      </w:r>
      <w:r>
        <w:rPr>
          <w:rFonts w:hint="eastAsia" w:ascii="宋体" w:hAnsi="宋体" w:eastAsia="宋体" w:cs="宋体"/>
          <w:color w:val="C00000"/>
          <w:kern w:val="2"/>
          <w:sz w:val="21"/>
          <w:szCs w:val="21"/>
          <w:u w:val="single"/>
          <w:lang w:val="en-US" w:eastAsia="zh-CN" w:bidi="ar"/>
        </w:rPr>
        <w:t xml:space="preserve"> 经济 </w:t>
      </w:r>
      <w:r>
        <w:rPr>
          <w:rFonts w:hint="eastAsia" w:ascii="宋体" w:hAnsi="宋体" w:eastAsia="宋体" w:cs="宋体"/>
          <w:kern w:val="2"/>
          <w:sz w:val="21"/>
          <w:szCs w:val="21"/>
          <w:lang w:val="en-US" w:eastAsia="zh-CN" w:bidi="ar"/>
        </w:rPr>
        <w:t>可行性和</w:t>
      </w:r>
      <w:r>
        <w:rPr>
          <w:rFonts w:hint="eastAsia" w:ascii="宋体" w:hAnsi="宋体" w:eastAsia="宋体" w:cs="宋体"/>
          <w:color w:val="C00000"/>
          <w:kern w:val="2"/>
          <w:sz w:val="21"/>
          <w:szCs w:val="21"/>
          <w:u w:val="single"/>
          <w:lang w:val="en-US" w:eastAsia="zh-CN" w:bidi="ar"/>
        </w:rPr>
        <w:t xml:space="preserve"> 社会</w:t>
      </w:r>
      <w:r>
        <w:rPr>
          <w:rFonts w:hint="eastAsia" w:ascii="宋体" w:hAnsi="宋体" w:eastAsia="宋体" w:cs="宋体"/>
          <w:kern w:val="2"/>
          <w:sz w:val="21"/>
          <w:szCs w:val="21"/>
          <w:lang w:val="en-US" w:eastAsia="zh-CN" w:bidi="ar"/>
        </w:rPr>
        <w:t>可行性三个方面分析研究解决方法的可行性。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3. 需求分析的最终结果是产生（</w:t>
      </w:r>
      <w:r>
        <w:rPr>
          <w:rFonts w:hint="eastAsia" w:ascii="宋体" w:hAnsi="宋体" w:eastAsia="宋体" w:cs="宋体"/>
          <w:color w:val="C00000"/>
          <w:kern w:val="2"/>
          <w:sz w:val="21"/>
          <w:szCs w:val="21"/>
          <w:lang w:val="en-US" w:eastAsia="zh-CN" w:bidi="ar"/>
        </w:rPr>
        <w:t xml:space="preserve"> C </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A. 项目开发计划</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 可行性分析报告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C. 需求规格说明书</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 设计说明书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4. 需求分析中，开发人员要从用户那里解决最重要的问题是（  </w:t>
      </w:r>
      <w:r>
        <w:rPr>
          <w:rFonts w:hint="eastAsia" w:ascii="宋体" w:hAnsi="宋体" w:eastAsia="宋体" w:cs="宋体"/>
          <w:color w:val="C00000"/>
          <w:kern w:val="2"/>
          <w:sz w:val="21"/>
          <w:szCs w:val="21"/>
          <w:lang w:val="en-US" w:eastAsia="zh-CN" w:bidi="ar"/>
        </w:rPr>
        <w:t>A</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A. 让软件做什么</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 要给软件提供哪些信息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42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C. 软件的工作效率如何</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 让软件具有何种结构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5. 需求分析阶段研究对象是软件项目的</w:t>
      </w:r>
      <w:r>
        <w:rPr>
          <w:rFonts w:hint="eastAsia" w:ascii="宋体" w:hAnsi="宋体" w:eastAsia="宋体" w:cs="宋体"/>
          <w:color w:val="C00000"/>
          <w:kern w:val="2"/>
          <w:sz w:val="21"/>
          <w:szCs w:val="21"/>
          <w:u w:val="single"/>
          <w:lang w:val="en-US" w:eastAsia="zh-CN" w:bidi="ar"/>
        </w:rPr>
        <w:t xml:space="preserve">       用户需求   </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6. 需求分析阶段产生的重要文档是</w:t>
      </w:r>
      <w:r>
        <w:rPr>
          <w:rFonts w:hint="eastAsia" w:ascii="宋体" w:hAnsi="宋体" w:eastAsia="宋体" w:cs="宋体"/>
          <w:color w:val="C00000"/>
          <w:kern w:val="2"/>
          <w:sz w:val="21"/>
          <w:szCs w:val="21"/>
          <w:u w:val="single"/>
          <w:lang w:val="en-US" w:eastAsia="zh-CN" w:bidi="ar"/>
        </w:rPr>
        <w:t xml:space="preserve"> 需求规格说明书  </w:t>
      </w:r>
      <w:r>
        <w:rPr>
          <w:rFonts w:hint="eastAsia" w:ascii="宋体" w:hAnsi="宋体" w:eastAsia="宋体" w:cs="宋体"/>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tLeast"/>
        <w:ind w:firstLine="420" w:firstLineChars="200"/>
        <w:jc w:val="left"/>
        <w:rPr>
          <w:rFonts w:hAnsi="宋体"/>
          <w:b/>
          <w:bCs w:val="0"/>
          <w:kern w:val="2"/>
          <w:sz w:val="28"/>
          <w:szCs w:val="28"/>
          <w:lang w:val="en-US" w:eastAsia="zh-CN"/>
        </w:rPr>
      </w:pPr>
      <w:r>
        <w:rPr>
          <w:rFonts w:hint="eastAsia" w:ascii="宋体" w:hAnsi="宋体" w:eastAsia="宋体" w:cs="宋体"/>
          <w:kern w:val="2"/>
          <w:sz w:val="21"/>
          <w:szCs w:val="21"/>
          <w:lang w:val="en-US" w:eastAsia="zh-CN" w:bidi="ar"/>
        </w:rPr>
        <w:t>7. 需求分析阶段，分析人员要确定对问题的综合需求，其中最主要的是</w:t>
      </w:r>
      <w:r>
        <w:rPr>
          <w:rFonts w:hint="eastAsia" w:ascii="宋体" w:hAnsi="宋体" w:eastAsia="宋体" w:cs="宋体"/>
          <w:color w:val="C00000"/>
          <w:kern w:val="2"/>
          <w:sz w:val="21"/>
          <w:szCs w:val="21"/>
          <w:u w:val="single"/>
          <w:lang w:val="en-US" w:eastAsia="zh-CN" w:bidi="ar"/>
        </w:rPr>
        <w:t xml:space="preserve">   功能需求 </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200" w:afterAutospacing="0" w:line="240" w:lineRule="atLeast"/>
        <w:ind w:left="0" w:right="0" w:firstLine="422" w:firstLineChars="200"/>
        <w:jc w:val="both"/>
        <w:rPr>
          <w:rFonts w:hint="eastAsia" w:ascii="宋体" w:hAnsi="宋体" w:eastAsia="宋体" w:cs="宋体"/>
          <w:b/>
          <w:bCs/>
          <w:lang w:val="en-US" w:eastAsia="zh-CN"/>
        </w:rPr>
      </w:pPr>
    </w:p>
    <w:p/>
    <w:p/>
    <w:sectPr>
      <w:headerReference r:id="rId3" w:type="default"/>
      <w:footerReference r:id="rId4" w:type="default"/>
      <w:pgSz w:w="11906" w:h="16838"/>
      <w:pgMar w:top="1417" w:right="1077" w:bottom="1417" w:left="1077" w:header="850" w:footer="992" w:gutter="0"/>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0" o:spt="136" alt="学科网 zxxk.com" type="#_x0000_t136" style="position:absolute;left:0pt;margin-left:158.95pt;margin-top:407.9pt;height:2.85pt;width:2.85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5926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学科网 zxxk.com"/>
                  <pic:cNvPicPr>
                    <a:picLocks noChangeAspect="1"/>
                  </pic:cNvPicPr>
                </pic:nvPicPr>
                <pic:blipFill>
                  <a:blip r:embed="rId1" r:link="rId2"/>
                  <a:stretch>
                    <a:fillRect/>
                  </a:stretch>
                </pic:blipFill>
                <pic:spPr>
                  <a:xfrm>
                    <a:off x="0" y="0"/>
                    <a:ext cx="635" cy="635"/>
                  </a:xfrm>
                  <a:prstGeom prst="rect">
                    <a:avLst/>
                  </a:prstGeom>
                  <a:noFill/>
                  <a:ln>
                    <a:noFill/>
                  </a:ln>
                </pic:spPr>
              </pic:pic>
            </a:graphicData>
          </a:graphic>
        </wp:anchor>
      </w:drawing>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cs="Times New Roman"/>
        <w:kern w:val="0"/>
        <w:sz w:val="2"/>
        <w:szCs w:val="2"/>
      </w:rPr>
    </w:pPr>
    <w:r>
      <w:drawing>
        <wp:anchor distT="0" distB="0" distL="114300" distR="114300" simplePos="0" relativeHeight="251658240"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AC093"/>
    <w:multiLevelType w:val="multilevel"/>
    <w:tmpl w:val="D41AC093"/>
    <w:lvl w:ilvl="0" w:tentative="0">
      <w:start w:val="5"/>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47CF4946"/>
    <w:multiLevelType w:val="multilevel"/>
    <w:tmpl w:val="47CF4946"/>
    <w:lvl w:ilvl="0" w:tentative="0">
      <w:start w:val="1"/>
      <w:numFmt w:val="upperLetter"/>
      <w:suff w:val="space"/>
      <w:lvlText w:val="%1."/>
      <w:lvlJc w:val="left"/>
      <w:pPr>
        <w:ind w:left="42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04AFC"/>
    <w:rsid w:val="54D04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keepNext w:val="0"/>
      <w:keepLines w:val="0"/>
      <w:widowControl w:val="0"/>
      <w:suppressLineNumbers w:val="0"/>
      <w:spacing w:before="0" w:beforeAutospacing="0" w:after="200" w:afterAutospacing="0" w:line="276" w:lineRule="auto"/>
      <w:ind w:left="0" w:right="0"/>
      <w:jc w:val="both"/>
    </w:pPr>
    <w:rPr>
      <w:rFonts w:hint="eastAsia" w:ascii="宋体" w:hAnsi="Courier New"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2024-01-16T08:09:00Z</dcterms:created>
  <dc:creator>Admin</dc:creator>
  <cp:lastModifiedBy>Admin</cp:lastModifiedBy>
  <dcterms:modified xsi:type="dcterms:W3CDTF">2024-01-16T14:11:57Z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