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南京市秦淮中学2023-2024学年度第一学期高二地理备课组工作总结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时间如白驹过隙，转瞬间，本学期已接近尾声，不凡充实的202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年，我们用汗水浇灌收获，用实干笃定前行。为落实立德树人的根本任务，完善地理的学科体系，满足学生发展的多元需求，提高教育、教学效率，我们盘点收获，规划未来，为踏上新征程做准备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现</w:t>
      </w:r>
      <w:r>
        <w:rPr>
          <w:rFonts w:hint="eastAsia"/>
        </w:rPr>
        <w:t>对本学期教学工作进行了总结。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高二地理备课组由五位老师组成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每位老师承担5个班教学任务，其中王丽君、王磊、章静三位老师还担任班主任工作。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不同的工作经验让五位老师在工作过程中能取长补短、相互配合，激发更大的潜力。在各位领导和同事的悉心指导和帮助下，使高二地理备课组教学工作在原有基础上推陈出新，有了更大的进步。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一、总体思想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聚焦课堂教学，提升教学实效。</w:t>
      </w:r>
    </w:p>
    <w:p>
      <w:pPr>
        <w:ind w:firstLine="420" w:firstLineChars="200"/>
      </w:pPr>
      <w:r>
        <w:rPr>
          <w:rFonts w:hint="eastAsia"/>
        </w:rPr>
        <w:t>地理备课组在开学初学科说明会制定的计划下，按时高效的完成了本学期的教学任务。备课组内多次开展了教学教研活动，并积极参加了校内外的听课评课活动，提升了各位老师的教学实效。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聚焦备课选题，提升学习效率。</w:t>
      </w:r>
    </w:p>
    <w:p>
      <w:pPr>
        <w:ind w:firstLine="420" w:firstLineChars="200"/>
      </w:pPr>
      <w:r>
        <w:rPr>
          <w:rFonts w:hint="eastAsia"/>
        </w:rPr>
        <w:t>地理备课组对本学期组织的每一次考试和复习都用心对待，每一节课和每一次复习的准备和习题的选择都做到精选和精炼，提升了学生的学习效率。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聚焦学生个体，提升学科能力。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进一步适应高考新课改要求，更好地激发学生学习地理的兴趣，提高学生地理知识的综合运用能力，地理备课组的每一位老师都聚焦本班学生的个体差异，做到了“有教无类，因选施教”，提升了学生的学科能力和学科素养。</w:t>
      </w:r>
    </w:p>
    <w:p>
      <w:r>
        <w:rPr>
          <w:rFonts w:hint="eastAsia"/>
        </w:rPr>
        <w:t>二、存在问题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学生成绩</w:t>
      </w:r>
      <w:r>
        <w:rPr>
          <w:rFonts w:hint="eastAsia"/>
        </w:rPr>
        <w:t>的两极分化现象严重，整体学习的积极性不够；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学生主动学习的劲头不足，学习的目标性不强；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学生获取生活经验的途径较少，学生分析学科知识与生活现象、理论逻辑与生活逻辑的有机结合的能力仍有待提高。</w:t>
      </w:r>
    </w:p>
    <w:p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  <w:lang w:val="en-US" w:eastAsia="zh-CN"/>
        </w:rPr>
        <w:t>未来</w:t>
      </w:r>
      <w:r>
        <w:rPr>
          <w:rFonts w:hint="eastAsia"/>
        </w:rPr>
        <w:t>工作的努力方向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更好地抓好备课组建设，特别是从备课组成员的思想入手，要不满足于现状，做到精益求精；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强化对新高考相关课程改革的学习，掌握更多的信息，为今后的教学工作奠定良好的基础；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使备课组内的教研、讨论气氛进一步浓厚起来，通过讨论、交流，使备课组成员的知识、理论水平得到进一步地提高。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.加强同事之间的团结互助、互相关心，为全面提高学生素质再作不懈的努力。</w:t>
      </w:r>
    </w:p>
    <w:p>
      <w:pPr>
        <w:ind w:firstLine="420" w:firstLineChars="200"/>
        <w:rPr>
          <w:rFonts w:hint="eastAsia" w:ascii="宋体" w:hAnsi="宋体" w:eastAsia="宋体" w:cs="宋体"/>
          <w:i w:val="0"/>
          <w:caps w:val="0"/>
          <w:color w:val="616772"/>
          <w:spacing w:val="23"/>
          <w:sz w:val="27"/>
          <w:szCs w:val="27"/>
          <w:u w:val="none"/>
          <w:shd w:val="clear" w:fill="F5FAFF"/>
        </w:rPr>
      </w:pPr>
      <w:r>
        <w:t>潮平岸阔催人进，风正扬帆当有为。</w:t>
      </w:r>
      <w:r>
        <w:rPr>
          <w:rFonts w:hint="eastAsia"/>
          <w:lang w:val="en-US" w:eastAsia="zh-CN"/>
        </w:rPr>
        <w:t>高二地理备课</w:t>
      </w:r>
      <w:r>
        <w:t>组将以学生发展为本，积极践行新课改理念，以深化教学改革，营建高效课堂为载体，以提高全教师</w:t>
      </w:r>
      <w:r>
        <w:rPr>
          <w:rFonts w:hint="eastAsia"/>
          <w:lang w:eastAsia="zh-CN"/>
        </w:rPr>
        <w:t>的</w:t>
      </w:r>
      <w:r>
        <w:t>综合素养和学科教学质量为核心，以推进教学模式创新为切入点，深入挖掘优势资源，激发每位教师的潜能，进一步形成民主、协作、务实、发展的教研机制，使地理组成为富有合作意识和团队精神、充满朝气和活力的学习型、研究型教师团队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E02F3"/>
    <w:rsid w:val="6E497140"/>
    <w:rsid w:val="7B10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2024-01-11T11:59:00Z</dcterms:created>
  <dc:creator>Administrator</dc:creator>
  <cp:lastModifiedBy>Administrator</cp:lastModifiedBy>
  <dcterms:modified xsi:type="dcterms:W3CDTF">2024-01-11T12:10:24Z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