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磁场对运动电荷的作用 评课稿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上课教师：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张志红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月21日张志红老师在高二（14）班开设了一节青年教师汇报课，课题是《磁场对运动电荷的作用力》，整体课堂效果不错，学生发言积极，老师也能够调动学生的学习主动性，让学生上黑板动手做题。师生互动充足。现从以下几点分类说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1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课堂引入和题组设计得当</w:t>
      </w:r>
    </w:p>
    <w:p>
      <w:pPr>
        <w:numPr>
          <w:ilvl w:val="0"/>
          <w:numId w:val="0"/>
        </w:numPr>
        <w:ind w:firstLine="48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张志红老师这节课以安培力的方向回顾作为引入，安排学生上黑板推演相关公式，以此来帮助学生回顾上一节课的内容。用问答的方式，引导学生对洛伦兹力和安培力的关系进行探究。体现了新课标下以学生为中心、问题导学的教学思想。并在每一个知识点之后附上精心准备的题组练习，来帮助学生巩固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选题、讲题细致严谨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节新课中，张志红老师选题非常符合学情，难易适当。在学生个人能力整体偏差的情况下，做到了每一题都让学生先做，然后点评讲解。讲解方式多种多样，或是学生自评，或是同学互评以及教师详细讲解。充分调动了学生的主观能动性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三、课堂的细节打磨不够充分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作为一节新授课课，例题的选择和讲题时候的方法尤为重要。张志红老师的选题还算不错，但分析题目时没有设置符合我校学生学情的台阶，给与他们足够的时间进行思考、讨论与探究。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总之，张志红老师这节课的内容完整，目标明确与学生之间的互动充足，能够很好的调动学生学习的积极性，学生课后收获比较大。</w:t>
      </w:r>
    </w:p>
    <w:p>
      <w:pPr>
        <w:numPr>
          <w:ilvl w:val="0"/>
          <w:numId w:val="0"/>
        </w:numPr>
        <w:ind w:firstLine="420"/>
        <w:jc w:val="righ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评课教师：郭洁</w:t>
      </w:r>
    </w:p>
    <w:p>
      <w:pPr>
        <w:jc w:val="right"/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F6E68"/>
    <w:multiLevelType w:val="singleLevel"/>
    <w:tmpl w:val="0DBF6E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ZDE2NTI5NmI4Y2Q1YTJmOGZkY2RmMzMwNTM5YTkifQ=="/>
  </w:docVars>
  <w:rsids>
    <w:rsidRoot w:val="00000000"/>
    <w:rsid w:val="01D11E06"/>
    <w:rsid w:val="17187A0C"/>
    <w:rsid w:val="1D704AB0"/>
    <w:rsid w:val="26A35135"/>
    <w:rsid w:val="34F05320"/>
    <w:rsid w:val="42F97E43"/>
    <w:rsid w:val="440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631</Characters>
  <Lines>0</Lines>
  <Paragraphs>0</Paragraphs>
  <TotalTime>15</TotalTime>
  <ScaleCrop>false</ScaleCrop>
  <LinksUpToDate>false</LinksUpToDate>
  <CharactersWithSpaces>632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2021-10-09T00:31:00Z</dcterms:created>
  <dc:creator>朱正杰</dc:creator>
  <cp:lastModifiedBy>小雪花</cp:lastModifiedBy>
  <dcterms:modified xsi:type="dcterms:W3CDTF">2023-12-26T09:51:23Z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A3C07464808C4AA0BA97CFFADE61347C</vt:lpwstr>
  </property>
</Properties>
</file>