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5B4E" w14:textId="77777777" w:rsidR="007000D3" w:rsidRPr="006B2891" w:rsidRDefault="00A2635B" w:rsidP="00B5368D">
      <w:pPr>
        <w:spacing w:after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第一单元：从中华文明起源到秦汉统一多民族封建国家的建立和巩固</w:t>
      </w:r>
    </w:p>
    <w:p w14:paraId="68EBA04A" w14:textId="77777777" w:rsidR="00B906F5" w:rsidRPr="006B2891" w:rsidRDefault="001E485F" w:rsidP="00B5368D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b/>
          <w:sz w:val="21"/>
          <w:szCs w:val="21"/>
        </w:rPr>
        <w:t>一</w:t>
      </w:r>
      <w:r w:rsidR="00305293" w:rsidRPr="006B2891">
        <w:rPr>
          <w:rFonts w:asciiTheme="minorEastAsia" w:eastAsiaTheme="minorEastAsia" w:hAnsiTheme="minorEastAsia" w:hint="eastAsia"/>
          <w:b/>
          <w:sz w:val="21"/>
          <w:szCs w:val="21"/>
        </w:rPr>
        <w:t>、</w:t>
      </w:r>
      <w:r w:rsidR="00D464D7" w:rsidRPr="006B2891">
        <w:rPr>
          <w:rFonts w:asciiTheme="minorEastAsia" w:eastAsiaTheme="minorEastAsia" w:hAnsiTheme="minorEastAsia" w:hint="eastAsia"/>
          <w:b/>
          <w:sz w:val="21"/>
          <w:szCs w:val="21"/>
        </w:rPr>
        <w:t>单元概述</w:t>
      </w:r>
    </w:p>
    <w:p w14:paraId="327138BC" w14:textId="17C572E8" w:rsidR="00305293" w:rsidRPr="006B2891" w:rsidRDefault="00B906F5" w:rsidP="00AD6E12">
      <w:pPr>
        <w:spacing w:after="0"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（1）原始文明：多元一体</w:t>
      </w:r>
      <w:r w:rsidR="003625A5">
        <w:rPr>
          <w:rFonts w:asciiTheme="minorEastAsia" w:eastAsiaTheme="minorEastAsia" w:hAnsiTheme="minorEastAsia" w:hint="eastAsia"/>
          <w:sz w:val="21"/>
          <w:szCs w:val="21"/>
        </w:rPr>
        <w:t>、中原核心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。原始文化：星罗棋布、多姿多彩</w:t>
      </w:r>
      <w:r w:rsidR="003625A5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两个阶段——旧石器时代与新石器时代。（2）夏、商、西周：中华文明和早期国家的形成与发展时期，也是奴隶制社会的形成、发展与繁荣时期。（3</w:t>
      </w:r>
      <w:r w:rsidR="00BD2206" w:rsidRPr="006B2891">
        <w:rPr>
          <w:rFonts w:asciiTheme="minorEastAsia" w:eastAsiaTheme="minorEastAsia" w:hAnsiTheme="minorEastAsia" w:hint="eastAsia"/>
          <w:sz w:val="21"/>
          <w:szCs w:val="21"/>
        </w:rPr>
        <w:t>）东周（春秋战国时期）：社会大变革时期——百家争鸣是大变革在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文化上的反映（社会意识对社会存在的反映）。（4）秦汉：统一多民族封建国家的形成时期，奠定了大一统中央集权国家治理的基本模式。</w:t>
      </w:r>
    </w:p>
    <w:p w14:paraId="3C9A55D2" w14:textId="77777777" w:rsidR="00C67909" w:rsidRPr="006B2891" w:rsidRDefault="00C247B8" w:rsidP="00AD6E12">
      <w:pPr>
        <w:spacing w:after="0" w:line="36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b/>
          <w:sz w:val="21"/>
          <w:szCs w:val="21"/>
        </w:rPr>
        <w:t>二</w:t>
      </w:r>
      <w:r w:rsidR="00C67909" w:rsidRPr="006B2891">
        <w:rPr>
          <w:rFonts w:asciiTheme="minorEastAsia" w:eastAsiaTheme="minorEastAsia" w:hAnsiTheme="minorEastAsia" w:hint="eastAsia"/>
          <w:b/>
          <w:sz w:val="21"/>
          <w:szCs w:val="21"/>
        </w:rPr>
        <w:t>、问题梳理</w:t>
      </w:r>
    </w:p>
    <w:p w14:paraId="07DB24BF" w14:textId="77777777" w:rsidR="00A51CFD" w:rsidRPr="006B2891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（1）中华文明的起源呈现出什么特征？</w:t>
      </w:r>
    </w:p>
    <w:p w14:paraId="052D2391" w14:textId="77777777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745DDC63" w14:textId="6BCDF663" w:rsidR="00A51CFD" w:rsidRPr="00913441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（2）私有制、阶级和国家产生的原因？</w:t>
      </w:r>
    </w:p>
    <w:p w14:paraId="15358390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4FDCACBD" w14:textId="77777777" w:rsidR="00A51CFD" w:rsidRPr="006B2891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（3）从甲骨文、青铜铭文等文献记载中可以看出早期国家有什么特征？</w:t>
      </w:r>
    </w:p>
    <w:p w14:paraId="76A3D1DB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07F052C8" w14:textId="77777777" w:rsidR="00A51CFD" w:rsidRPr="006B2891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（4）春秋战国时期经济、政治和思想领域出现哪些重大变化？</w:t>
      </w:r>
    </w:p>
    <w:p w14:paraId="29A46E57" w14:textId="05B6C2F6" w:rsidR="00A51CFD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2429D57A" w14:textId="77777777" w:rsidR="003B74A7" w:rsidRPr="00913441" w:rsidRDefault="003B74A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73EF62F0" w14:textId="77777777" w:rsidR="00A51CFD" w:rsidRPr="006B2891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（5）为什么说战国时期变法运动是历史的必然？</w:t>
      </w:r>
    </w:p>
    <w:p w14:paraId="41B3852D" w14:textId="49A1EDD7" w:rsidR="008928BF" w:rsidRDefault="008928BF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62162537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34EF1C36" w14:textId="77777777" w:rsidR="00A51CFD" w:rsidRPr="006B2891" w:rsidRDefault="00A51CFD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（6）为什么会出现百家争鸣局面？</w:t>
      </w:r>
    </w:p>
    <w:p w14:paraId="0F717E3C" w14:textId="2DDFED83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02A774F7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383BDE5A" w14:textId="702DDFD2" w:rsidR="0091344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（7）秦为什么能灭六国，统一全国？</w:t>
      </w:r>
    </w:p>
    <w:p w14:paraId="6AAABEE0" w14:textId="336990AF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73E06655" w14:textId="02C2C624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0537FEEA" w14:textId="503B1473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058C6E84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573B21D5" w14:textId="77777777" w:rsidR="00000CE7" w:rsidRPr="006B289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）秦统一后采取哪些措施巩固国家统一？有何意义？</w:t>
      </w:r>
    </w:p>
    <w:p w14:paraId="128DDC25" w14:textId="5F5F03BD" w:rsidR="00C114C7" w:rsidRDefault="00C114C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5B1F61FE" w14:textId="137C6BBF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273E2E45" w14:textId="77777777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67434344" w14:textId="77777777" w:rsidR="00000CE7" w:rsidRPr="006B289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）秦的统一为什么二</w:t>
      </w:r>
      <w:proofErr w:type="gramStart"/>
      <w:r w:rsidRPr="006B2891">
        <w:rPr>
          <w:rFonts w:asciiTheme="minorEastAsia" w:eastAsiaTheme="minorEastAsia" w:hAnsiTheme="minorEastAsia" w:hint="eastAsia"/>
          <w:sz w:val="21"/>
          <w:szCs w:val="21"/>
        </w:rPr>
        <w:t>世</w:t>
      </w:r>
      <w:proofErr w:type="gramEnd"/>
      <w:r w:rsidRPr="006B2891">
        <w:rPr>
          <w:rFonts w:asciiTheme="minorEastAsia" w:eastAsiaTheme="minorEastAsia" w:hAnsiTheme="minorEastAsia" w:hint="eastAsia"/>
          <w:sz w:val="21"/>
          <w:szCs w:val="21"/>
        </w:rPr>
        <w:t>而亡？有何教训？</w:t>
      </w:r>
    </w:p>
    <w:p w14:paraId="24A865E0" w14:textId="4243EBAC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42B4F7C1" w14:textId="339191E3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72968515" w14:textId="77777777" w:rsid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1A788104" w14:textId="039196DD" w:rsidR="00000CE7" w:rsidRPr="006B289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）汉武帝强化君主专制中央集权的措施</w:t>
      </w:r>
      <w:r w:rsidR="00777FCA" w:rsidRPr="006B2891">
        <w:rPr>
          <w:rFonts w:asciiTheme="minorEastAsia" w:eastAsiaTheme="minorEastAsia" w:hAnsiTheme="minorEastAsia" w:hint="eastAsia"/>
          <w:sz w:val="21"/>
          <w:szCs w:val="21"/>
        </w:rPr>
        <w:t>有哪些？</w:t>
      </w:r>
    </w:p>
    <w:p w14:paraId="1BFA2CDB" w14:textId="77777777" w:rsidR="001F5775" w:rsidRPr="006B2891" w:rsidRDefault="001F5775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67977C16" w14:textId="3568C633" w:rsidR="00C114C7" w:rsidRDefault="00C114C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0F886267" w14:textId="77777777" w:rsidR="00913441" w:rsidRPr="0091344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3980507A" w14:textId="77777777" w:rsidR="00000CE7" w:rsidRPr="006B289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）光武帝巩固统一的措施</w:t>
      </w:r>
      <w:r w:rsidR="00777FCA" w:rsidRPr="006B2891">
        <w:rPr>
          <w:rFonts w:asciiTheme="minorEastAsia" w:eastAsiaTheme="minorEastAsia" w:hAnsiTheme="minorEastAsia" w:hint="eastAsia"/>
          <w:sz w:val="21"/>
          <w:szCs w:val="21"/>
        </w:rPr>
        <w:t>有哪些？</w:t>
      </w:r>
    </w:p>
    <w:p w14:paraId="0A9C3529" w14:textId="1781C32B" w:rsidR="00000CE7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682901A4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25B01B65" w14:textId="77777777" w:rsidR="008928BF" w:rsidRPr="006B2891" w:rsidRDefault="008928BF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7017BFB0" w14:textId="77777777" w:rsidR="00000CE7" w:rsidRPr="006B289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）两汉衰亡原因</w:t>
      </w:r>
      <w:r w:rsidR="00777FCA" w:rsidRPr="006B2891">
        <w:rPr>
          <w:rFonts w:asciiTheme="minorEastAsia" w:eastAsiaTheme="minorEastAsia" w:hAnsiTheme="minorEastAsia" w:hint="eastAsia"/>
          <w:sz w:val="21"/>
          <w:szCs w:val="21"/>
        </w:rPr>
        <w:t>有哪些？</w:t>
      </w:r>
    </w:p>
    <w:p w14:paraId="5A21C683" w14:textId="0830D330" w:rsidR="000E4E7B" w:rsidRDefault="000E4E7B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54228D69" w14:textId="77777777" w:rsidR="00913441" w:rsidRPr="006B2891" w:rsidRDefault="00913441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5CC967EE" w14:textId="77777777" w:rsidR="001F5775" w:rsidRPr="006B2891" w:rsidRDefault="001F5775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35A4F538" w14:textId="77777777" w:rsidR="00000CE7" w:rsidRPr="006B2891" w:rsidRDefault="00000CE7" w:rsidP="00AD6E12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13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）两汉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时期</w:t>
      </w:r>
      <w:r w:rsidRPr="006B2891">
        <w:rPr>
          <w:rFonts w:asciiTheme="minorEastAsia" w:eastAsiaTheme="minorEastAsia" w:hAnsiTheme="minorEastAsia" w:hint="eastAsia"/>
          <w:sz w:val="21"/>
          <w:szCs w:val="21"/>
        </w:rPr>
        <w:t>的文化成就</w:t>
      </w:r>
      <w:r w:rsidR="000E4E7B" w:rsidRPr="006B2891">
        <w:rPr>
          <w:rFonts w:asciiTheme="minorEastAsia" w:eastAsiaTheme="minorEastAsia" w:hAnsiTheme="minorEastAsia" w:hint="eastAsia"/>
          <w:sz w:val="21"/>
          <w:szCs w:val="21"/>
        </w:rPr>
        <w:t>代表哪些？</w:t>
      </w:r>
    </w:p>
    <w:p w14:paraId="1460446E" w14:textId="77777777" w:rsidR="006934EE" w:rsidRPr="006B2891" w:rsidRDefault="006934EE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4C2DF6B1" w14:textId="77777777" w:rsidR="006934EE" w:rsidRPr="006B2891" w:rsidRDefault="006934EE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1A5DD020" w14:textId="7E33D504" w:rsidR="00AA4868" w:rsidRDefault="00AA4868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17E0A757" w14:textId="77777777" w:rsidR="003625A5" w:rsidRDefault="003625A5" w:rsidP="003625A5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</w:p>
    <w:p w14:paraId="1F653E5B" w14:textId="00700B40" w:rsidR="00231E5F" w:rsidRPr="006B2891" w:rsidRDefault="00C247B8" w:rsidP="003625A5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 w:rsidRPr="006B2891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四</w:t>
      </w:r>
      <w:r w:rsidR="008D1361" w:rsidRPr="006B2891">
        <w:rPr>
          <w:rFonts w:asciiTheme="minorEastAsia" w:eastAsiaTheme="minorEastAsia" w:hAnsiTheme="minorEastAsia" w:hint="eastAsia"/>
          <w:b/>
          <w:sz w:val="21"/>
          <w:szCs w:val="21"/>
        </w:rPr>
        <w:t>、习题精</w:t>
      </w:r>
      <w:r w:rsidR="00913441">
        <w:rPr>
          <w:rFonts w:asciiTheme="minorEastAsia" w:eastAsiaTheme="minorEastAsia" w:hAnsiTheme="minorEastAsia" w:hint="eastAsia"/>
          <w:b/>
          <w:sz w:val="21"/>
          <w:szCs w:val="21"/>
        </w:rPr>
        <w:t>练</w:t>
      </w:r>
    </w:p>
    <w:p w14:paraId="0A15E514" w14:textId="77777777" w:rsidR="0074526B" w:rsidRPr="006B2891" w:rsidRDefault="0074526B" w:rsidP="00991B87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1．在山西襄汾陶寺遗址发掘过程中，考古队员发现了规模空前的城址、与之相匹配的王墓、世界最早的观象台、气势恢宏的宫殿、独立的仓储区、官方管理下的手工业区等。反映这一时期（　　）</w:t>
      </w:r>
    </w:p>
    <w:p w14:paraId="0501F6B4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处于仰韶文化时期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属于母系氏族公社时期</w:t>
      </w:r>
    </w:p>
    <w:p w14:paraId="376200FA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奴隶制度走向繁荣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部落到国家的发展趋势</w:t>
      </w:r>
    </w:p>
    <w:p w14:paraId="45CC4964" w14:textId="699432D7" w:rsidR="0074526B" w:rsidRPr="006B2891" w:rsidRDefault="0074526B" w:rsidP="00190CD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2．下图是中国古代著名的青铜器“何尊”。其内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底铸文</w:t>
      </w:r>
      <w:proofErr w:type="gramEnd"/>
      <w:r w:rsidRPr="006B2891">
        <w:rPr>
          <w:rFonts w:asciiTheme="minorEastAsia" w:eastAsiaTheme="minorEastAsia" w:hAnsiTheme="minorEastAsia" w:hint="eastAsia"/>
          <w:szCs w:val="21"/>
        </w:rPr>
        <w:t>122字，其中有“宅兹中国”四字，意为“我要在国家的中心管理天下”。下列对何尊的解读正确的是</w:t>
      </w:r>
    </w:p>
    <w:p w14:paraId="4928619C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>内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底文字</w:t>
      </w:r>
      <w:proofErr w:type="gramEnd"/>
      <w:r w:rsidRPr="006B2891">
        <w:rPr>
          <w:rFonts w:asciiTheme="minorEastAsia" w:eastAsiaTheme="minorEastAsia" w:hAnsiTheme="minorEastAsia" w:hint="eastAsia"/>
          <w:szCs w:val="21"/>
        </w:rPr>
        <w:t>主要反映了西周奴隶的活动</w:t>
      </w:r>
    </w:p>
    <w:p w14:paraId="2D35872C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当时“中国”的区域大致在长江流域</w:t>
      </w:r>
    </w:p>
    <w:p w14:paraId="798F733B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>是目前所见“中国”一词最早的实物见证</w:t>
      </w:r>
    </w:p>
    <w:p w14:paraId="0F448CE2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为研究东周的历史提供了重要的实物资料</w:t>
      </w:r>
    </w:p>
    <w:p w14:paraId="53DD63B0" w14:textId="77777777" w:rsidR="0074526B" w:rsidRPr="006B2891" w:rsidRDefault="0074526B" w:rsidP="0074526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3．有学者提出中华文明起源的“重瓣花朵”模式说，中原为花心，四邻为花辦，花心和花瓣是不能分离的。各文化区都有自己的特色，同时又有不同程度的联系。这反映了中华文明（　　）</w:t>
      </w:r>
    </w:p>
    <w:p w14:paraId="6F462982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源远流长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生生不息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独具特色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多元一体</w:t>
      </w:r>
    </w:p>
    <w:p w14:paraId="71B34082" w14:textId="77777777" w:rsidR="0074526B" w:rsidRPr="006B2891" w:rsidRDefault="0074526B" w:rsidP="0074526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4．2019年7月6日，中国良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渚</w:t>
      </w:r>
      <w:proofErr w:type="gramEnd"/>
      <w:r w:rsidRPr="006B2891">
        <w:rPr>
          <w:rFonts w:asciiTheme="minorEastAsia" w:eastAsiaTheme="minorEastAsia" w:hAnsiTheme="minorEastAsia" w:hint="eastAsia"/>
          <w:szCs w:val="21"/>
        </w:rPr>
        <w:t>遗址获准列入世界遗产名录。良渚文化（　　）</w:t>
      </w:r>
    </w:p>
    <w:p w14:paraId="04BEA4CE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>出现在新石器时代晚期</w:t>
      </w:r>
      <w:r w:rsidR="00C114C7"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发现于黄河流域的下游</w:t>
      </w:r>
    </w:p>
    <w:p w14:paraId="20C523C4" w14:textId="77777777" w:rsidR="0074526B" w:rsidRPr="006B2891" w:rsidRDefault="0074526B" w:rsidP="0074526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代表当时农业生产最高水平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社会等级分化明显</w:t>
      </w:r>
    </w:p>
    <w:p w14:paraId="45F9E122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．秦国被称为“尚首功之国”，规定即使是宗室成员，如果没有军功，也要从宗室名籍中除名。这体现的治国思想属于（　　）</w:t>
      </w:r>
    </w:p>
    <w:p w14:paraId="1E3EA168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儒家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法家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阴阳家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墨家</w:t>
      </w:r>
    </w:p>
    <w:p w14:paraId="63C2D444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．战国时期，戎狄蛮夷逐渐融入华夏族。华夏族吸收了大量新鲜血液，更加稳定，分布更广泛。这说明了（　　）</w:t>
      </w:r>
    </w:p>
    <w:p w14:paraId="44562B77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华夏认同观念增强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分封制的崩溃</w:t>
      </w:r>
    </w:p>
    <w:p w14:paraId="38CE4A40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血缘政治得到加强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中央集权加强</w:t>
      </w:r>
    </w:p>
    <w:p w14:paraId="5D0340CE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．下图是某同学绘制的春秋战国时期的知识结构图。空白处应填入的内容是（　　）</w:t>
      </w:r>
    </w:p>
    <w:p w14:paraId="60DA0A95" w14:textId="77777777" w:rsidR="0064102B" w:rsidRPr="006B2891" w:rsidRDefault="0064102B" w:rsidP="0064102B">
      <w:pPr>
        <w:pStyle w:val="---"/>
        <w:spacing w:line="240" w:lineRule="auto"/>
        <w:ind w:left="420"/>
        <w:jc w:val="center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027F3746" wp14:editId="65782157">
            <wp:extent cx="2028825" cy="1257300"/>
            <wp:effectExtent l="19050" t="0" r="0" b="0"/>
            <wp:docPr id="13" name="../Upload/image/202011040838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011040838251.jpg" descr="8396.北京市房山区2019—2020学年度高一第二学期期末考试历史试题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D79D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华夏族与周边民族关系紧张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铁农具和牛耕的使用及推广</w:t>
      </w:r>
    </w:p>
    <w:p w14:paraId="2B606193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北方战乱大量汉族士人南迁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少数民族政权纷纷入主中原</w:t>
      </w:r>
    </w:p>
    <w:p w14:paraId="2B8C1F71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．春秋时期，楚共王去世后，诸子夺位，楚国陷入内乱。战国时期，赵武灵王废太子章而传王位于庶子何，赵国政局动荡。据此可知，当时（　　）</w:t>
      </w:r>
    </w:p>
    <w:p w14:paraId="399F0020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分封制化解了诸侯间矛盾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中央集权出现加强的趋势</w:t>
      </w:r>
    </w:p>
    <w:p w14:paraId="23D4AFCE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传统的宗法秩序面临挑战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统治阶层致力于社会变革</w:t>
      </w:r>
    </w:p>
    <w:p w14:paraId="3169460E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．秦朝实行严格的上计制度。县对郡、</w:t>
      </w:r>
      <w:proofErr w:type="gramStart"/>
      <w:r w:rsidR="0064102B" w:rsidRPr="006B2891">
        <w:rPr>
          <w:rFonts w:asciiTheme="minorEastAsia" w:eastAsiaTheme="minorEastAsia" w:hAnsiTheme="minorEastAsia" w:hint="eastAsia"/>
          <w:szCs w:val="21"/>
        </w:rPr>
        <w:t>郡对中央</w:t>
      </w:r>
      <w:proofErr w:type="gramEnd"/>
      <w:r w:rsidR="0064102B" w:rsidRPr="006B2891">
        <w:rPr>
          <w:rFonts w:asciiTheme="minorEastAsia" w:eastAsiaTheme="minorEastAsia" w:hAnsiTheme="minorEastAsia" w:hint="eastAsia"/>
          <w:szCs w:val="21"/>
        </w:rPr>
        <w:t>，每年一次上计，其中包括基层调查的人口、垦田、刑狱、赋役等数字。由此可知，上计的作用是（　　）</w:t>
      </w:r>
    </w:p>
    <w:p w14:paraId="2EB16738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①加强基层控制    ②监督农业生产     ③保证赋役征派    ④举荐地方人才</w:t>
      </w:r>
    </w:p>
    <w:p w14:paraId="66D1AAE7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①②③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②③④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①③④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①②④</w:t>
      </w:r>
    </w:p>
    <w:p w14:paraId="14965EC6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．在云梦秦简中，有</w:t>
      </w:r>
      <w:proofErr w:type="gramStart"/>
      <w:r w:rsidR="0064102B" w:rsidRPr="006B2891">
        <w:rPr>
          <w:rFonts w:asciiTheme="minorEastAsia" w:eastAsiaTheme="minorEastAsia" w:hAnsiTheme="minorEastAsia" w:hint="eastAsia"/>
          <w:szCs w:val="21"/>
        </w:rPr>
        <w:t>许多律文涉及</w:t>
      </w:r>
      <w:proofErr w:type="gramEnd"/>
      <w:r w:rsidR="0064102B" w:rsidRPr="006B2891">
        <w:rPr>
          <w:rFonts w:asciiTheme="minorEastAsia" w:eastAsiaTheme="minorEastAsia" w:hAnsiTheme="minorEastAsia" w:hint="eastAsia"/>
          <w:szCs w:val="21"/>
        </w:rPr>
        <w:t>秦国官吏的任免、考核等。如《置吏律》篇，记载了当时官吏的基本要求：忠信敬上，清廉毋</w:t>
      </w:r>
      <w:proofErr w:type="gramStart"/>
      <w:r w:rsidR="0064102B" w:rsidRPr="006B2891">
        <w:rPr>
          <w:rFonts w:asciiTheme="minorEastAsia" w:eastAsiaTheme="minorEastAsia" w:hAnsiTheme="minorEastAsia" w:hint="eastAsia"/>
          <w:szCs w:val="21"/>
        </w:rPr>
        <w:t>谤</w:t>
      </w:r>
      <w:proofErr w:type="gramEnd"/>
      <w:r w:rsidR="0064102B" w:rsidRPr="006B2891">
        <w:rPr>
          <w:rFonts w:asciiTheme="minorEastAsia" w:eastAsiaTheme="minorEastAsia" w:hAnsiTheme="minorEastAsia" w:hint="eastAsia"/>
          <w:szCs w:val="21"/>
        </w:rPr>
        <w:t>，举事审当，喜为善行，恭敬多让。据此可知，秦代（　　）</w:t>
      </w:r>
    </w:p>
    <w:p w14:paraId="67BE9942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倡</w:t>
      </w:r>
      <w:proofErr w:type="gramEnd"/>
      <w:r w:rsidRPr="006B2891">
        <w:rPr>
          <w:rFonts w:asciiTheme="minorEastAsia" w:eastAsiaTheme="minorEastAsia" w:hAnsiTheme="minorEastAsia" w:hint="eastAsia"/>
          <w:szCs w:val="21"/>
        </w:rPr>
        <w:t xml:space="preserve">行儒家礼治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重视官吏品行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>推崇军功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爵</w:t>
      </w:r>
      <w:proofErr w:type="gramEnd"/>
      <w:r w:rsidRPr="006B2891">
        <w:rPr>
          <w:rFonts w:asciiTheme="minorEastAsia" w:eastAsiaTheme="minorEastAsia" w:hAnsiTheme="minorEastAsia" w:hint="eastAsia"/>
          <w:szCs w:val="21"/>
        </w:rPr>
        <w:t xml:space="preserve">制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忽视官吏政绩</w:t>
      </w:r>
    </w:p>
    <w:p w14:paraId="160A762F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11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．汤因比在《人类与大地母亲》中指出，统一了中国的诸侯国秦国国王嬴政采用了“始皇帝”的称号，这是因为中国历史上，从未出现过一个拥有整个中华文明覆盖范围的</w:t>
      </w:r>
      <w:r w:rsidR="0064102B" w:rsidRPr="006B2891">
        <w:rPr>
          <w:rFonts w:asciiTheme="minorEastAsia" w:eastAsiaTheme="minorEastAsia" w:hAnsiTheme="minorEastAsia" w:hint="eastAsia"/>
          <w:szCs w:val="21"/>
        </w:rPr>
        <w:lastRenderedPageBreak/>
        <w:t>中央集权型的帝国。作者认为嬴政最大的贡献在于（　　）</w:t>
      </w:r>
    </w:p>
    <w:p w14:paraId="2A64B08F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废除分封制度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建立皇帝制度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统一文字货币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开创统一格局</w:t>
      </w:r>
    </w:p>
    <w:p w14:paraId="73D61C5D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．下图是某历史兴趣小组检索的历史知识词条，由此可知该小组研究的历史主题是</w:t>
      </w:r>
    </w:p>
    <w:tbl>
      <w:tblPr>
        <w:tblStyle w:val="ad"/>
        <w:tblW w:w="7790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</w:tblGrid>
      <w:tr w:rsidR="0064102B" w:rsidRPr="006B2891" w14:paraId="0D04B526" w14:textId="77777777" w:rsidTr="0018277C">
        <w:tc>
          <w:tcPr>
            <w:tcW w:w="7790" w:type="auto"/>
            <w:tcMar>
              <w:left w:w="119" w:type="dxa"/>
              <w:right w:w="119" w:type="dxa"/>
            </w:tcMar>
          </w:tcPr>
          <w:p w14:paraId="780B0163" w14:textId="77777777" w:rsidR="0064102B" w:rsidRPr="006B2891" w:rsidRDefault="0064102B" w:rsidP="0018277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2891">
              <w:rPr>
                <w:rFonts w:asciiTheme="minorEastAsia" w:eastAsiaTheme="minorEastAsia" w:hAnsiTheme="minorEastAsia" w:hint="eastAsia"/>
                <w:sz w:val="21"/>
                <w:szCs w:val="21"/>
              </w:rPr>
              <w:t>皇帝制度、三公九卿</w:t>
            </w:r>
          </w:p>
          <w:p w14:paraId="5941187E" w14:textId="77777777" w:rsidR="0064102B" w:rsidRPr="006B2891" w:rsidRDefault="0064102B" w:rsidP="0018277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2891">
              <w:rPr>
                <w:rFonts w:asciiTheme="minorEastAsia" w:eastAsiaTheme="minorEastAsia" w:hAnsiTheme="minorEastAsia" w:hint="eastAsia"/>
                <w:sz w:val="21"/>
                <w:szCs w:val="21"/>
              </w:rPr>
              <w:t>统一车轨、统一文字</w:t>
            </w:r>
          </w:p>
          <w:p w14:paraId="31557869" w14:textId="77777777" w:rsidR="0064102B" w:rsidRPr="006B2891" w:rsidRDefault="0064102B" w:rsidP="0018277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2891">
              <w:rPr>
                <w:rFonts w:asciiTheme="minorEastAsia" w:eastAsiaTheme="minorEastAsia" w:hAnsiTheme="minorEastAsia" w:hint="eastAsia"/>
                <w:sz w:val="21"/>
                <w:szCs w:val="21"/>
              </w:rPr>
              <w:t>颁布法律、编制户籍</w:t>
            </w:r>
          </w:p>
          <w:p w14:paraId="36F9176E" w14:textId="77777777" w:rsidR="0064102B" w:rsidRPr="006B2891" w:rsidRDefault="0064102B" w:rsidP="0018277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2891">
              <w:rPr>
                <w:rFonts w:asciiTheme="minorEastAsia" w:eastAsiaTheme="minorEastAsia" w:hAnsiTheme="minorEastAsia" w:hint="eastAsia"/>
                <w:sz w:val="21"/>
                <w:szCs w:val="21"/>
              </w:rPr>
              <w:t>迁徙豪强、整顿风俗</w:t>
            </w:r>
          </w:p>
        </w:tc>
      </w:tr>
    </w:tbl>
    <w:p w14:paraId="08A632A6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秦朝加强中央集权巩固统一的措施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秦朝的暴政与秦末农民起义及速亡</w:t>
      </w:r>
    </w:p>
    <w:p w14:paraId="6AF1B47D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西汉的强盛与汉武帝大一统的措施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秦汉时期的生产力发展与政治变革</w:t>
      </w:r>
    </w:p>
    <w:p w14:paraId="55A6035D" w14:textId="77777777" w:rsidR="0064102B" w:rsidRPr="006B2891" w:rsidRDefault="00991B87" w:rsidP="0064102B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</w:t>
      </w:r>
      <w:r w:rsidR="0064102B" w:rsidRPr="006B2891">
        <w:rPr>
          <w:rFonts w:asciiTheme="minorEastAsia" w:eastAsiaTheme="minorEastAsia" w:hAnsiTheme="minorEastAsia" w:hint="eastAsia"/>
          <w:szCs w:val="21"/>
        </w:rPr>
        <w:t>．下图为某几个朝代的中枢机构简化图。按照时间顺序排列正确的是（　　）</w:t>
      </w:r>
    </w:p>
    <w:p w14:paraId="5CDBEC9C" w14:textId="77777777" w:rsidR="0064102B" w:rsidRPr="006B2891" w:rsidRDefault="0064102B" w:rsidP="0064102B">
      <w:pPr>
        <w:pStyle w:val="---"/>
        <w:spacing w:line="240" w:lineRule="auto"/>
        <w:ind w:left="420"/>
        <w:jc w:val="center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4CA3E731" wp14:editId="46E91273">
            <wp:extent cx="4500000" cy="1155405"/>
            <wp:effectExtent l="19050" t="0" r="0" b="0"/>
            <wp:docPr id="15" name="../Upload/image/202202210534131742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202210534131742801.png" descr="2022022114064845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16" cy="10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171A" w14:textId="77777777" w:rsidR="0064102B" w:rsidRPr="006B2891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①②③④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②①③④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③①②④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④③①②</w:t>
      </w:r>
    </w:p>
    <w:p w14:paraId="36B03901" w14:textId="77777777" w:rsidR="006B2891" w:rsidRPr="006B2891" w:rsidRDefault="006B2891" w:rsidP="006B2891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1</w:t>
      </w:r>
      <w:r w:rsidR="00991B87">
        <w:rPr>
          <w:rFonts w:asciiTheme="minorEastAsia" w:eastAsiaTheme="minorEastAsia" w:hAnsiTheme="minorEastAsia" w:hint="eastAsia"/>
          <w:szCs w:val="21"/>
        </w:rPr>
        <w:t>4</w:t>
      </w:r>
      <w:r w:rsidRPr="006B2891">
        <w:rPr>
          <w:rFonts w:asciiTheme="minorEastAsia" w:eastAsiaTheme="minorEastAsia" w:hAnsiTheme="minorEastAsia" w:hint="eastAsia"/>
          <w:szCs w:val="21"/>
        </w:rPr>
        <w:t>．两汉时期司马迁“究天人之际，通古今之变，成一家之言”的志向，霍去病“匈奴未灭，何以家为”的壮志，张骞“凿空”的勇气，班超“投笔从戎”“立功绝域”的追求，这反映了汉代（　　）</w:t>
      </w:r>
    </w:p>
    <w:p w14:paraId="2187BF3F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昂扬进取的时代精神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以武力安天下的情怀</w:t>
      </w:r>
    </w:p>
    <w:p w14:paraId="6FC08C3B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震烁古今的文人理想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中外交流的世界视野</w:t>
      </w:r>
    </w:p>
    <w:p w14:paraId="48D0A40D" w14:textId="77777777" w:rsidR="006B2891" w:rsidRPr="006B2891" w:rsidRDefault="00991B87" w:rsidP="006B2891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</w:t>
      </w:r>
      <w:r w:rsidR="006B2891" w:rsidRPr="006B2891">
        <w:rPr>
          <w:rFonts w:asciiTheme="minorEastAsia" w:eastAsiaTheme="minorEastAsia" w:hAnsiTheme="minorEastAsia" w:hint="eastAsia"/>
          <w:szCs w:val="21"/>
        </w:rPr>
        <w:t>．东汉中期以后，中央政权的典型特征是（　　）</w:t>
      </w:r>
    </w:p>
    <w:p w14:paraId="073260DD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地方豪强独霸一方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朝中大将篡夺皇位</w:t>
      </w:r>
    </w:p>
    <w:p w14:paraId="32BAC578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外戚宦官交替专权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农民起义风起云涌</w:t>
      </w:r>
    </w:p>
    <w:p w14:paraId="42365580" w14:textId="77777777" w:rsidR="006B2891" w:rsidRPr="006B2891" w:rsidRDefault="00991B87" w:rsidP="006B2891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</w:t>
      </w:r>
      <w:r w:rsidR="006B2891" w:rsidRPr="006B2891">
        <w:rPr>
          <w:rFonts w:asciiTheme="minorEastAsia" w:eastAsiaTheme="minorEastAsia" w:hAnsiTheme="minorEastAsia" w:hint="eastAsia"/>
          <w:szCs w:val="21"/>
        </w:rPr>
        <w:t>．据《中国人口史》记载，西汉建立时人口约1650万，而到汉武帝元光六年时（前129年）人口达到3600万，仅黄河中下游这一全国人口最稠密的地区在六十年之中就增长了2.5倍，出现了多年未有的繁荣富庶的景象。这一现象产生的原因最可能是（　　）</w:t>
      </w:r>
    </w:p>
    <w:p w14:paraId="397ADF39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郡国并行导致势力膨胀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休养生息促进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民户繁息</w:t>
      </w:r>
      <w:proofErr w:type="gramEnd"/>
    </w:p>
    <w:p w14:paraId="39D271BD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铁犁牛耕的发明与推广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打击豪强查明隐匿人口</w:t>
      </w:r>
    </w:p>
    <w:p w14:paraId="596225F1" w14:textId="77777777" w:rsidR="006B2891" w:rsidRPr="006B2891" w:rsidRDefault="00991B87" w:rsidP="006B2891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</w:t>
      </w:r>
      <w:r w:rsidR="006B2891" w:rsidRPr="006B2891">
        <w:rPr>
          <w:rFonts w:asciiTheme="minorEastAsia" w:eastAsiaTheme="minorEastAsia" w:hAnsiTheme="minorEastAsia" w:hint="eastAsia"/>
          <w:szCs w:val="21"/>
        </w:rPr>
        <w:t>．自古以来，山东在全国政治格局中占有重要的地位。图5反映的时期是（　　）</w:t>
      </w:r>
    </w:p>
    <w:p w14:paraId="255676EE" w14:textId="77777777" w:rsidR="006B2891" w:rsidRPr="006B2891" w:rsidRDefault="006B2891" w:rsidP="006B2891">
      <w:pPr>
        <w:pStyle w:val="---"/>
        <w:spacing w:line="240" w:lineRule="auto"/>
        <w:ind w:left="420"/>
        <w:jc w:val="center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7675A2D6" wp14:editId="44E01294">
            <wp:extent cx="3681412" cy="1387427"/>
            <wp:effectExtent l="0" t="0" r="0" b="0"/>
            <wp:docPr id="16" name="../Upload/image/202207311215421155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207311215421155341.png" descr="2022073023174729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19" cy="139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3CEA" w14:textId="77777777" w:rsidR="006B2891" w:rsidRPr="006B2891" w:rsidRDefault="006B2891" w:rsidP="006B2891">
      <w:pPr>
        <w:pStyle w:val="---"/>
        <w:spacing w:line="240" w:lineRule="auto"/>
        <w:ind w:left="420"/>
        <w:jc w:val="center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zCs w:val="21"/>
        </w:rPr>
        <w:t>图5</w:t>
      </w:r>
    </w:p>
    <w:p w14:paraId="59B6962D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战国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秦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西汉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proofErr w:type="gramStart"/>
      <w:r w:rsidRPr="006B2891">
        <w:rPr>
          <w:rFonts w:asciiTheme="minorEastAsia" w:eastAsiaTheme="minorEastAsia" w:hAnsiTheme="minorEastAsia" w:hint="eastAsia"/>
          <w:szCs w:val="21"/>
        </w:rPr>
        <w:t>隋</w:t>
      </w:r>
      <w:proofErr w:type="gramEnd"/>
    </w:p>
    <w:p w14:paraId="4CAC2CE4" w14:textId="77777777" w:rsidR="006B2891" w:rsidRPr="006B2891" w:rsidRDefault="00991B87" w:rsidP="006B2891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18</w:t>
      </w:r>
      <w:r w:rsidR="006B2891" w:rsidRPr="006B2891">
        <w:rPr>
          <w:rFonts w:asciiTheme="minorEastAsia" w:eastAsiaTheme="minorEastAsia" w:hAnsiTheme="minorEastAsia" w:hint="eastAsia"/>
          <w:szCs w:val="21"/>
        </w:rPr>
        <w:t>．汉高祖时期诏令简易朴实、近乎口语，汉武帝时期诏令中多援引儒家经典语句。这一变化的原因是（　　）</w:t>
      </w:r>
    </w:p>
    <w:p w14:paraId="04430564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A．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大一统局面形成  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B．</w:t>
      </w:r>
      <w:r w:rsidRPr="006B2891">
        <w:rPr>
          <w:rFonts w:asciiTheme="minorEastAsia" w:eastAsiaTheme="minorEastAsia" w:hAnsiTheme="minorEastAsia" w:hint="eastAsia"/>
          <w:szCs w:val="21"/>
        </w:rPr>
        <w:t>统治思想的变化</w:t>
      </w:r>
    </w:p>
    <w:p w14:paraId="1A3289A6" w14:textId="77777777" w:rsidR="006B2891" w:rsidRPr="006B2891" w:rsidRDefault="006B2891" w:rsidP="006B2891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  <w:r w:rsidRPr="006B2891">
        <w:rPr>
          <w:rFonts w:asciiTheme="minorEastAsia" w:eastAsiaTheme="minorEastAsia" w:hAnsiTheme="minorEastAsia" w:hint="eastAsia"/>
          <w:spacing w:val="25"/>
          <w:szCs w:val="21"/>
        </w:rPr>
        <w:t>C．</w:t>
      </w:r>
      <w:r w:rsidRPr="006B2891">
        <w:rPr>
          <w:rFonts w:asciiTheme="minorEastAsia" w:eastAsiaTheme="minorEastAsia" w:hAnsiTheme="minorEastAsia" w:hint="eastAsia"/>
          <w:szCs w:val="21"/>
        </w:rPr>
        <w:t xml:space="preserve">汉赋的广泛流行                   </w:t>
      </w:r>
      <w:r w:rsidRPr="006B2891">
        <w:rPr>
          <w:rFonts w:asciiTheme="minorEastAsia" w:eastAsiaTheme="minorEastAsia" w:hAnsiTheme="minorEastAsia" w:hint="eastAsia"/>
          <w:spacing w:val="25"/>
          <w:szCs w:val="21"/>
        </w:rPr>
        <w:t>D．</w:t>
      </w:r>
      <w:r w:rsidRPr="006B2891">
        <w:rPr>
          <w:rFonts w:asciiTheme="minorEastAsia" w:eastAsiaTheme="minorEastAsia" w:hAnsiTheme="minorEastAsia" w:hint="eastAsia"/>
          <w:szCs w:val="21"/>
        </w:rPr>
        <w:t>政治体制的变化</w:t>
      </w:r>
    </w:p>
    <w:p w14:paraId="1FD76140" w14:textId="77777777" w:rsidR="0064102B" w:rsidRDefault="0064102B" w:rsidP="0064102B">
      <w:pPr>
        <w:pStyle w:val="---0"/>
        <w:autoSpaceDN w:val="0"/>
        <w:spacing w:line="240" w:lineRule="auto"/>
        <w:ind w:left="420"/>
        <w:rPr>
          <w:rFonts w:asciiTheme="minorEastAsia" w:eastAsiaTheme="minorEastAsia" w:hAnsiTheme="minorEastAsia"/>
          <w:szCs w:val="21"/>
        </w:rPr>
      </w:pPr>
    </w:p>
    <w:p w14:paraId="24C1A78D" w14:textId="77777777" w:rsidR="0074526B" w:rsidRDefault="00E32223" w:rsidP="003625A5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参考答案：</w:t>
      </w:r>
    </w:p>
    <w:p w14:paraId="34459E6C" w14:textId="77777777" w:rsidR="007D421F" w:rsidRDefault="007D421F" w:rsidP="003625A5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一、知识梳理</w:t>
      </w:r>
    </w:p>
    <w:p w14:paraId="6DDB52AC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1中华文明的起源呈现出什么特征？</w:t>
      </w:r>
    </w:p>
    <w:p w14:paraId="11FF8E98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自成一系，源远流长，多元一体。</w:t>
      </w:r>
    </w:p>
    <w:p w14:paraId="140E054F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2私有制、阶级和国家产生的原因？</w:t>
      </w:r>
    </w:p>
    <w:p w14:paraId="78EE61FE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随着生产力的发展，出现产品剩余，私有制出现，与此同时，贫富分化带来阶级分化，权贵阶层出现，拥有凌驾于部落之上的“公共权力”，国家的雏形开始出现。</w:t>
      </w:r>
    </w:p>
    <w:p w14:paraId="6C323340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3从甲骨文、青铜铭文等文献记载中可以看出早期国家有什么特征？</w:t>
      </w:r>
    </w:p>
    <w:p w14:paraId="5CE50054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王位世袭；神权与王权结合；家国一体；中央与地方关系松散，尚未形成高度集权……</w:t>
      </w:r>
    </w:p>
    <w:p w14:paraId="584A8DE0" w14:textId="0EC0F2E0" w:rsidR="001564AD" w:rsidRPr="00DC1F92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color w:val="FF0000"/>
          <w:szCs w:val="21"/>
        </w:rPr>
      </w:pPr>
      <w:r w:rsidRPr="00DC1F92">
        <w:rPr>
          <w:rFonts w:asciiTheme="minorEastAsia" w:eastAsiaTheme="minorEastAsia" w:hAnsiTheme="minorEastAsia" w:hint="eastAsia"/>
          <w:color w:val="FF0000"/>
          <w:szCs w:val="21"/>
        </w:rPr>
        <w:t>4春秋战国时期经济、政治和思想领域出现哪些重大变化？</w:t>
      </w:r>
      <w:r w:rsidR="00DC1F92">
        <w:rPr>
          <w:rFonts w:asciiTheme="minorEastAsia" w:eastAsiaTheme="minorEastAsia" w:hAnsiTheme="minorEastAsia" w:hint="eastAsia"/>
          <w:color w:val="FF0000"/>
          <w:szCs w:val="21"/>
        </w:rPr>
        <w:t>（时代背景）</w:t>
      </w:r>
    </w:p>
    <w:p w14:paraId="4EDC775D" w14:textId="3671BB3E" w:rsidR="00DC1F92" w:rsidRPr="00DC1F92" w:rsidRDefault="00DC1F92" w:rsidP="00DC1F92">
      <w:pPr>
        <w:pStyle w:val="---"/>
        <w:spacing w:line="240" w:lineRule="auto"/>
        <w:rPr>
          <w:rFonts w:asciiTheme="minorEastAsia" w:eastAsiaTheme="minorEastAsia" w:hAnsiTheme="minorEastAsia"/>
          <w:szCs w:val="21"/>
        </w:rPr>
      </w:pPr>
      <w:r w:rsidRPr="00DC1F92">
        <w:rPr>
          <w:rFonts w:asciiTheme="minorEastAsia" w:eastAsiaTheme="minorEastAsia" w:hAnsiTheme="minorEastAsia" w:hint="eastAsia"/>
          <w:szCs w:val="21"/>
        </w:rPr>
        <w:t>政治上，王室衰微，诸侯纷争，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分封制、宗法制逐渐瓦解</w:t>
      </w:r>
      <w:r w:rsidRPr="00DC1F92">
        <w:rPr>
          <w:rFonts w:asciiTheme="minorEastAsia" w:eastAsiaTheme="minorEastAsia" w:hAnsiTheme="minorEastAsia" w:hint="eastAsia"/>
          <w:szCs w:val="21"/>
        </w:rPr>
        <w:t>。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（旧制度瓦解）</w:t>
      </w:r>
    </w:p>
    <w:p w14:paraId="10D0C21C" w14:textId="77777777" w:rsidR="00DC1F92" w:rsidRPr="00DC1F92" w:rsidRDefault="00DC1F92" w:rsidP="00DC1F92">
      <w:pPr>
        <w:pStyle w:val="---"/>
        <w:spacing w:line="240" w:lineRule="auto"/>
        <w:rPr>
          <w:rFonts w:asciiTheme="minorEastAsia" w:eastAsiaTheme="minorEastAsia" w:hAnsiTheme="minorEastAsia"/>
          <w:szCs w:val="21"/>
        </w:rPr>
      </w:pPr>
      <w:r w:rsidRPr="00DC1F92">
        <w:rPr>
          <w:rFonts w:asciiTheme="minorEastAsia" w:eastAsiaTheme="minorEastAsia" w:hAnsiTheme="minorEastAsia" w:hint="eastAsia"/>
          <w:szCs w:val="21"/>
        </w:rPr>
        <w:t>经济上，铁农具使用和牛耕推广，生产力发展，井田制逐步瓦解，土地私有制逐渐确立。思想文化上，学术下移，私学兴起，百家争鸣局面出现；</w:t>
      </w:r>
    </w:p>
    <w:p w14:paraId="03D67011" w14:textId="77777777" w:rsidR="00DC1F92" w:rsidRPr="00DC1F92" w:rsidRDefault="00DC1F92" w:rsidP="00DC1F92">
      <w:pPr>
        <w:pStyle w:val="---"/>
        <w:spacing w:line="240" w:lineRule="auto"/>
        <w:rPr>
          <w:rFonts w:asciiTheme="minorEastAsia" w:eastAsiaTheme="minorEastAsia" w:hAnsiTheme="minorEastAsia"/>
          <w:szCs w:val="21"/>
        </w:rPr>
      </w:pPr>
      <w:r w:rsidRPr="00DC1F92">
        <w:rPr>
          <w:rFonts w:asciiTheme="minorEastAsia" w:eastAsiaTheme="minorEastAsia" w:hAnsiTheme="minorEastAsia" w:hint="eastAsia"/>
          <w:szCs w:val="21"/>
        </w:rPr>
        <w:t>民族关系上，华夏认同观念逐渐形成。</w:t>
      </w:r>
    </w:p>
    <w:p w14:paraId="707DEC3E" w14:textId="33B3627F" w:rsidR="001564AD" w:rsidRPr="001564AD" w:rsidRDefault="001564AD" w:rsidP="00DC1F92">
      <w:pPr>
        <w:pStyle w:val="---"/>
        <w:spacing w:line="240" w:lineRule="auto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5为什么说战国时期变法运动是历史的必然？</w:t>
      </w:r>
    </w:p>
    <w:p w14:paraId="29DCF545" w14:textId="77777777" w:rsidR="001564AD" w:rsidRPr="001564AD" w:rsidRDefault="001564AD" w:rsidP="00DC1F92">
      <w:pPr>
        <w:pStyle w:val="---"/>
        <w:spacing w:line="240" w:lineRule="auto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铁农具和牛耕的出现和推广，促进了土地私有制的确立，新兴地主和自耕农要求打破束缚，发展生产。频繁的战争对各国的变法起到推动作用。法家学派主张顺应形势进行改革，为改革提供了理论武器。</w:t>
      </w:r>
    </w:p>
    <w:p w14:paraId="1CBA1D87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6为什么会出现百家争鸣局面？</w:t>
      </w:r>
    </w:p>
    <w:p w14:paraId="2B0B8622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社会大变革（礼崩乐坏，新的经济、政治制度不断确立中）；士阶层的崛起（私学勃兴）；统治阶级礼贤下士，学术相对宽松自由。</w:t>
      </w:r>
    </w:p>
    <w:p w14:paraId="742581C4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7秦为什么能灭六国，统一全国？</w:t>
      </w:r>
    </w:p>
    <w:p w14:paraId="5DF03DFA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①长期战乱，人民渴望统一；②经济发展为统一准备客观条件；③华夏认同加强，为统一创造条件；④秦国地理位置优越，物质基础雄厚；⑤数代秦王励精图治，广纳贤才，吏治较清明。⑥商鞅变法后，国力日益强盛；⑦秦王嬴政重用人才，远交近攻，实现国家统一。</w:t>
      </w:r>
    </w:p>
    <w:p w14:paraId="648690BC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8）秦统一后采取哪些措施巩固国家统一？有何意义？</w:t>
      </w:r>
    </w:p>
    <w:p w14:paraId="196B723D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措施：①军事：征服越族地区，开通灵渠；加强对云贵西南夷的控制；北击匈奴，修筑万里长城。②政治：确立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皇帝制度</w:t>
      </w:r>
      <w:r w:rsidRPr="001564AD">
        <w:rPr>
          <w:rFonts w:asciiTheme="minorEastAsia" w:eastAsiaTheme="minorEastAsia" w:hAnsiTheme="minorEastAsia" w:hint="eastAsia"/>
          <w:szCs w:val="21"/>
        </w:rPr>
        <w:t>，实行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三公九卿制</w:t>
      </w:r>
      <w:r w:rsidRPr="001564AD">
        <w:rPr>
          <w:rFonts w:asciiTheme="minorEastAsia" w:eastAsiaTheme="minorEastAsia" w:hAnsiTheme="minorEastAsia" w:hint="eastAsia"/>
          <w:szCs w:val="21"/>
        </w:rPr>
        <w:t>和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郡县制</w:t>
      </w:r>
      <w:r w:rsidRPr="001564AD">
        <w:rPr>
          <w:rFonts w:asciiTheme="minorEastAsia" w:eastAsiaTheme="minorEastAsia" w:hAnsiTheme="minorEastAsia" w:hint="eastAsia"/>
          <w:szCs w:val="21"/>
        </w:rPr>
        <w:t>；颁行法律；编制户籍；迁徙六国贵族豪强至关中、巴蜀等地。③经济：统一车轨、货币和度量衡，修驰道、直道；④文化：统一文字，焚书坑儒。⑤社会：整顿社会风俗。</w:t>
      </w:r>
    </w:p>
    <w:p w14:paraId="4A0A3DE4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意义：建立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君主专制中央集权制度</w:t>
      </w:r>
      <w:r w:rsidRPr="001564AD">
        <w:rPr>
          <w:rFonts w:asciiTheme="minorEastAsia" w:eastAsiaTheme="minorEastAsia" w:hAnsiTheme="minorEastAsia" w:hint="eastAsia"/>
          <w:szCs w:val="21"/>
        </w:rPr>
        <w:t>，为后世王朝长期沿用，影响深远；促进了各民族的交融和民族认同，推动统一多民族国家的发展。</w:t>
      </w:r>
    </w:p>
    <w:p w14:paraId="05F5225B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9秦的统一为什么二</w:t>
      </w:r>
      <w:proofErr w:type="gramStart"/>
      <w:r w:rsidRPr="001564AD">
        <w:rPr>
          <w:rFonts w:asciiTheme="minorEastAsia" w:eastAsiaTheme="minorEastAsia" w:hAnsiTheme="minorEastAsia" w:hint="eastAsia"/>
          <w:szCs w:val="21"/>
        </w:rPr>
        <w:t>世</w:t>
      </w:r>
      <w:proofErr w:type="gramEnd"/>
      <w:r w:rsidRPr="001564AD">
        <w:rPr>
          <w:rFonts w:asciiTheme="minorEastAsia" w:eastAsiaTheme="minorEastAsia" w:hAnsiTheme="minorEastAsia" w:hint="eastAsia"/>
          <w:szCs w:val="21"/>
        </w:rPr>
        <w:t>而亡？有何教训？</w:t>
      </w:r>
    </w:p>
    <w:p w14:paraId="2833BE53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原因：①秦的暴政激化阶级矛盾；②对东方</w:t>
      </w:r>
      <w:proofErr w:type="gramStart"/>
      <w:r w:rsidRPr="001564AD">
        <w:rPr>
          <w:rFonts w:asciiTheme="minorEastAsia" w:eastAsiaTheme="minorEastAsia" w:hAnsiTheme="minorEastAsia" w:hint="eastAsia"/>
          <w:szCs w:val="21"/>
        </w:rPr>
        <w:t>六国旧势力</w:t>
      </w:r>
      <w:proofErr w:type="gramEnd"/>
      <w:r w:rsidRPr="001564AD">
        <w:rPr>
          <w:rFonts w:asciiTheme="minorEastAsia" w:eastAsiaTheme="minorEastAsia" w:hAnsiTheme="minorEastAsia" w:hint="eastAsia"/>
          <w:szCs w:val="21"/>
        </w:rPr>
        <w:t>缺乏有效的融合和控制，统一的政治、文化认同尚不稳固；③缺乏治理统一大国的经验。</w:t>
      </w:r>
    </w:p>
    <w:p w14:paraId="641931A5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教训：根据实际情况，调整治国方略；以民为本，行仁政，获取民众认同。</w:t>
      </w:r>
    </w:p>
    <w:p w14:paraId="35926953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10汉武帝强化君主专制中央集权的措施</w:t>
      </w:r>
    </w:p>
    <w:p w14:paraId="4CDF5B96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政治：①颁布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推恩令</w:t>
      </w:r>
      <w:r w:rsidRPr="001564AD">
        <w:rPr>
          <w:rFonts w:asciiTheme="minorEastAsia" w:eastAsiaTheme="minorEastAsia" w:hAnsiTheme="minorEastAsia" w:hint="eastAsia"/>
          <w:szCs w:val="21"/>
        </w:rPr>
        <w:t>，削弱王国势力；②设立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中朝</w:t>
      </w:r>
      <w:r w:rsidRPr="001564AD">
        <w:rPr>
          <w:rFonts w:asciiTheme="minorEastAsia" w:eastAsiaTheme="minorEastAsia" w:hAnsiTheme="minorEastAsia" w:hint="eastAsia"/>
          <w:szCs w:val="21"/>
        </w:rPr>
        <w:t>，加强皇权；③确立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察举制</w:t>
      </w:r>
      <w:r w:rsidRPr="001564AD">
        <w:rPr>
          <w:rFonts w:asciiTheme="minorEastAsia" w:eastAsiaTheme="minorEastAsia" w:hAnsiTheme="minorEastAsia" w:hint="eastAsia"/>
          <w:szCs w:val="21"/>
        </w:rPr>
        <w:t>等新的选官制度；④划分州部，设置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刺史</w:t>
      </w:r>
      <w:r w:rsidRPr="001564AD">
        <w:rPr>
          <w:rFonts w:asciiTheme="minorEastAsia" w:eastAsiaTheme="minorEastAsia" w:hAnsiTheme="minorEastAsia" w:hint="eastAsia"/>
          <w:szCs w:val="21"/>
        </w:rPr>
        <w:t>，监察地方；⑤任用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酷吏</w:t>
      </w:r>
      <w:r w:rsidRPr="001564AD">
        <w:rPr>
          <w:rFonts w:asciiTheme="minorEastAsia" w:eastAsiaTheme="minorEastAsia" w:hAnsiTheme="minorEastAsia" w:hint="eastAsia"/>
          <w:szCs w:val="21"/>
        </w:rPr>
        <w:t>治理地方。</w:t>
      </w:r>
    </w:p>
    <w:p w14:paraId="2FC95971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经济：①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改革币制</w:t>
      </w:r>
      <w:r w:rsidRPr="001564AD">
        <w:rPr>
          <w:rFonts w:asciiTheme="minorEastAsia" w:eastAsiaTheme="minorEastAsia" w:hAnsiTheme="minorEastAsia" w:hint="eastAsia"/>
          <w:szCs w:val="21"/>
        </w:rPr>
        <w:t>，铸币权收归中央；②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盐铁官营</w:t>
      </w:r>
      <w:r w:rsidRPr="001564AD">
        <w:rPr>
          <w:rFonts w:asciiTheme="minorEastAsia" w:eastAsiaTheme="minorEastAsia" w:hAnsiTheme="minorEastAsia" w:hint="eastAsia"/>
          <w:szCs w:val="21"/>
        </w:rPr>
        <w:t>；③实行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均输平准</w:t>
      </w:r>
      <w:r w:rsidRPr="001564AD">
        <w:rPr>
          <w:rFonts w:asciiTheme="minorEastAsia" w:eastAsiaTheme="minorEastAsia" w:hAnsiTheme="minorEastAsia" w:hint="eastAsia"/>
          <w:szCs w:val="21"/>
        </w:rPr>
        <w:t>；④</w:t>
      </w:r>
      <w:r w:rsidRPr="00DC1F92">
        <w:rPr>
          <w:rFonts w:asciiTheme="minorEastAsia" w:eastAsiaTheme="minorEastAsia" w:hAnsiTheme="minorEastAsia" w:hint="eastAsia"/>
          <w:szCs w:val="21"/>
          <w:highlight w:val="yellow"/>
        </w:rPr>
        <w:t>抑制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工商业者</w:t>
      </w:r>
      <w:r w:rsidRPr="001564AD">
        <w:rPr>
          <w:rFonts w:asciiTheme="minorEastAsia" w:eastAsiaTheme="minorEastAsia" w:hAnsiTheme="minorEastAsia" w:hint="eastAsia"/>
          <w:szCs w:val="21"/>
        </w:rPr>
        <w:t>，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征收财产税</w:t>
      </w:r>
      <w:r w:rsidRPr="001564AD">
        <w:rPr>
          <w:rFonts w:asciiTheme="minorEastAsia" w:eastAsiaTheme="minorEastAsia" w:hAnsiTheme="minorEastAsia" w:hint="eastAsia"/>
          <w:szCs w:val="21"/>
        </w:rPr>
        <w:t>。</w:t>
      </w:r>
    </w:p>
    <w:p w14:paraId="5A79169F" w14:textId="77777777" w:rsidR="001564AD" w:rsidRPr="00237997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color w:val="FF0000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思想：采纳董仲舒建议，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尊崇儒术</w:t>
      </w:r>
    </w:p>
    <w:p w14:paraId="7265B20B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疆域管理：①出击匈奴，新设</w:t>
      </w:r>
      <w:r w:rsidRPr="00237997">
        <w:rPr>
          <w:rFonts w:asciiTheme="minorEastAsia" w:eastAsiaTheme="minorEastAsia" w:hAnsiTheme="minorEastAsia" w:hint="eastAsia"/>
          <w:color w:val="FF0000"/>
          <w:szCs w:val="21"/>
        </w:rPr>
        <w:t>河西四郡</w:t>
      </w:r>
      <w:r w:rsidRPr="001564AD">
        <w:rPr>
          <w:rFonts w:asciiTheme="minorEastAsia" w:eastAsiaTheme="minorEastAsia" w:hAnsiTheme="minorEastAsia" w:hint="eastAsia"/>
          <w:szCs w:val="21"/>
        </w:rPr>
        <w:t>；②张骞两次出使西域，开通丝绸之路（BC60，宣</w:t>
      </w:r>
      <w:proofErr w:type="gramStart"/>
      <w:r w:rsidRPr="001564AD">
        <w:rPr>
          <w:rFonts w:asciiTheme="minorEastAsia" w:eastAsiaTheme="minorEastAsia" w:hAnsiTheme="minorEastAsia" w:hint="eastAsia"/>
          <w:szCs w:val="21"/>
        </w:rPr>
        <w:t>帝设置</w:t>
      </w:r>
      <w:proofErr w:type="gramEnd"/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西域都护府</w:t>
      </w:r>
      <w:r w:rsidRPr="001564AD">
        <w:rPr>
          <w:rFonts w:asciiTheme="minorEastAsia" w:eastAsiaTheme="minorEastAsia" w:hAnsiTheme="minorEastAsia" w:hint="eastAsia"/>
          <w:szCs w:val="21"/>
        </w:rPr>
        <w:t>，管理</w:t>
      </w:r>
      <w:r w:rsidRPr="00DC1F92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西域</w:t>
      </w:r>
      <w:r w:rsidRPr="001564AD">
        <w:rPr>
          <w:rFonts w:asciiTheme="minorEastAsia" w:eastAsiaTheme="minorEastAsia" w:hAnsiTheme="minorEastAsia" w:hint="eastAsia"/>
          <w:szCs w:val="21"/>
        </w:rPr>
        <w:t>）；③强化对东南、西南少数民族地区的治理。</w:t>
      </w:r>
    </w:p>
    <w:p w14:paraId="426C397F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11光武帝巩固统一的措施</w:t>
      </w:r>
    </w:p>
    <w:p w14:paraId="4CE68D62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政治：①</w:t>
      </w:r>
      <w:r w:rsidRPr="00827915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增强尚书台的作用</w:t>
      </w:r>
      <w:r w:rsidRPr="001564AD">
        <w:rPr>
          <w:rFonts w:asciiTheme="minorEastAsia" w:eastAsiaTheme="minorEastAsia" w:hAnsiTheme="minorEastAsia" w:hint="eastAsia"/>
          <w:szCs w:val="21"/>
        </w:rPr>
        <w:t>；②严格控制外戚干政；③裁并郡县，裁减官员，节省开支；④整顿吏治，惩处贪污腐败。</w:t>
      </w:r>
    </w:p>
    <w:p w14:paraId="43CAD70C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经济：清查全国垦田、户口数量；</w:t>
      </w:r>
      <w:r w:rsidRPr="00827915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释放奴婢</w:t>
      </w:r>
      <w:r w:rsidRPr="001564AD">
        <w:rPr>
          <w:rFonts w:asciiTheme="minorEastAsia" w:eastAsiaTheme="minorEastAsia" w:hAnsiTheme="minorEastAsia" w:hint="eastAsia"/>
          <w:szCs w:val="21"/>
        </w:rPr>
        <w:t>。</w:t>
      </w:r>
    </w:p>
    <w:p w14:paraId="57A8B728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思想：重视儒学</w:t>
      </w:r>
    </w:p>
    <w:p w14:paraId="7E876486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lastRenderedPageBreak/>
        <w:t>12两汉衰亡原因</w:t>
      </w:r>
    </w:p>
    <w:p w14:paraId="2B287792" w14:textId="20E34B34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西汉：后期外戚干政、政治黑暗；土地兼并严重，赋税沉重；流民问题凸显，社会动荡不安。         东汉：</w:t>
      </w:r>
      <w:r w:rsidRPr="00827915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外戚宦官轮流专权</w:t>
      </w:r>
      <w:r w:rsidRPr="001564AD">
        <w:rPr>
          <w:rFonts w:asciiTheme="minorEastAsia" w:eastAsiaTheme="minorEastAsia" w:hAnsiTheme="minorEastAsia" w:hint="eastAsia"/>
          <w:szCs w:val="21"/>
        </w:rPr>
        <w:t>，政治腐朽；豪强地主壮大，土地兼并严重，阶级矛盾尖锐；黄巾起义发生与军阀割据局面出现。</w:t>
      </w:r>
    </w:p>
    <w:p w14:paraId="4A7FDE80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13两汉的文化成就</w:t>
      </w:r>
    </w:p>
    <w:p w14:paraId="2687B2C3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史学：《史记》、《汉书》；                文学：汉赋、乐府诗；</w:t>
      </w:r>
    </w:p>
    <w:p w14:paraId="3EE1A9A6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医学：《黄帝内经》，《神农本草经》，《伤寒杂病论》，麻沸散；</w:t>
      </w:r>
    </w:p>
    <w:p w14:paraId="723611BB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数学：《九章算术》，《周髀算经》；     农学：《氾胜之书》，《四民月令》；</w:t>
      </w:r>
    </w:p>
    <w:p w14:paraId="1F531744" w14:textId="77777777" w:rsid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 w:rsidRPr="001564AD">
        <w:rPr>
          <w:rFonts w:asciiTheme="minorEastAsia" w:eastAsiaTheme="minorEastAsia" w:hAnsiTheme="minorEastAsia" w:hint="eastAsia"/>
          <w:szCs w:val="21"/>
        </w:rPr>
        <w:t>其他科技：蔡伦改进造纸术；候风地动仪；《灵宪》。</w:t>
      </w:r>
    </w:p>
    <w:p w14:paraId="51B04792" w14:textId="77777777" w:rsidR="001564AD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</w:p>
    <w:p w14:paraId="72B68AE5" w14:textId="77777777" w:rsidR="00E32223" w:rsidRPr="001564AD" w:rsidRDefault="001564AD" w:rsidP="001564AD">
      <w:pPr>
        <w:pStyle w:val="---"/>
        <w:spacing w:line="240" w:lineRule="auto"/>
        <w:ind w:leftChars="50" w:left="42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四、习题精练：</w:t>
      </w:r>
      <w:proofErr w:type="gramStart"/>
      <w:r w:rsidR="0049464A" w:rsidRPr="001564AD">
        <w:rPr>
          <w:rFonts w:asciiTheme="minorEastAsia" w:eastAsiaTheme="minorEastAsia" w:hAnsiTheme="minorEastAsia" w:hint="eastAsia"/>
          <w:szCs w:val="21"/>
        </w:rPr>
        <w:t>DCDAB,ABCA</w:t>
      </w:r>
      <w:r w:rsidR="00E32223" w:rsidRPr="001564AD">
        <w:rPr>
          <w:rFonts w:asciiTheme="minorEastAsia" w:eastAsiaTheme="minorEastAsia" w:hAnsiTheme="minorEastAsia" w:hint="eastAsia"/>
          <w:szCs w:val="21"/>
        </w:rPr>
        <w:t>B</w:t>
      </w:r>
      <w:proofErr w:type="gramEnd"/>
      <w:r w:rsidR="0049464A" w:rsidRPr="001564AD">
        <w:rPr>
          <w:rFonts w:asciiTheme="minorEastAsia" w:eastAsiaTheme="minorEastAsia" w:hAnsiTheme="minorEastAsia" w:hint="eastAsia"/>
          <w:szCs w:val="21"/>
        </w:rPr>
        <w:t>,DACA</w:t>
      </w:r>
      <w:r w:rsidR="00E32223" w:rsidRPr="001564AD">
        <w:rPr>
          <w:rFonts w:asciiTheme="minorEastAsia" w:eastAsiaTheme="minorEastAsia" w:hAnsiTheme="minorEastAsia" w:hint="eastAsia"/>
          <w:szCs w:val="21"/>
        </w:rPr>
        <w:t>C</w:t>
      </w:r>
      <w:r w:rsidR="0049464A" w:rsidRPr="001564AD">
        <w:rPr>
          <w:rFonts w:asciiTheme="minorEastAsia" w:eastAsiaTheme="minorEastAsia" w:hAnsiTheme="minorEastAsia" w:hint="eastAsia"/>
          <w:szCs w:val="21"/>
        </w:rPr>
        <w:t>,</w:t>
      </w:r>
      <w:r w:rsidR="00E32223" w:rsidRPr="001564AD">
        <w:rPr>
          <w:rFonts w:asciiTheme="minorEastAsia" w:eastAsiaTheme="minorEastAsia" w:hAnsiTheme="minorEastAsia" w:hint="eastAsia"/>
          <w:szCs w:val="21"/>
        </w:rPr>
        <w:t>BCB</w:t>
      </w:r>
    </w:p>
    <w:p w14:paraId="5FFB71BE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4C477E48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6DC47E73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2633EA01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30A4F551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4363ECCE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6B808681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3CB503BE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075D53B0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22603B3D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60CD64C1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429F38E6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7156A1E6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238DE64C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15C8C143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51AADE09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14:paraId="2314F00A" w14:textId="77777777" w:rsidR="0074526B" w:rsidRPr="006B2891" w:rsidRDefault="0074526B" w:rsidP="00AD6E12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</w:rPr>
      </w:pPr>
    </w:p>
    <w:sectPr w:rsidR="0074526B" w:rsidRPr="006B2891" w:rsidSect="004358AB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55F7" w14:textId="77777777" w:rsidR="00DE2E18" w:rsidRDefault="00DE2E18" w:rsidP="007000D3">
      <w:pPr>
        <w:spacing w:after="0"/>
      </w:pPr>
      <w:r>
        <w:separator/>
      </w:r>
    </w:p>
  </w:endnote>
  <w:endnote w:type="continuationSeparator" w:id="0">
    <w:p w14:paraId="6D981A30" w14:textId="77777777" w:rsidR="00DE2E18" w:rsidRDefault="00DE2E18" w:rsidP="00700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80"/>
      <w:gridCol w:w="7256"/>
    </w:tblGrid>
    <w:tr w:rsidR="003822B0" w14:paraId="02C8C0D0" w14:textId="77777777">
      <w:tc>
        <w:tcPr>
          <w:tcW w:w="750" w:type="pct"/>
        </w:tcPr>
        <w:p w14:paraId="37E8230D" w14:textId="77777777" w:rsidR="003822B0" w:rsidRDefault="003625A5">
          <w:pPr>
            <w:pStyle w:val="a5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F3157" w:rsidRPr="00AF3157">
            <w:rPr>
              <w:noProof/>
              <w:color w:val="4F81BD" w:themeColor="accent1"/>
              <w:lang w:val="zh-CN"/>
            </w:rPr>
            <w:t>4</w:t>
          </w:r>
          <w:r>
            <w:rPr>
              <w:noProof/>
              <w:color w:val="4F81BD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14:paraId="5F956ECE" w14:textId="77777777" w:rsidR="003822B0" w:rsidRDefault="003822B0">
          <w:pPr>
            <w:pStyle w:val="a5"/>
            <w:rPr>
              <w:color w:val="4F81BD" w:themeColor="accent1"/>
            </w:rPr>
          </w:pPr>
        </w:p>
      </w:tc>
    </w:tr>
  </w:tbl>
  <w:p w14:paraId="6A999538" w14:textId="77777777" w:rsidR="003822B0" w:rsidRDefault="00382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2247" w14:textId="77777777" w:rsidR="00DE2E18" w:rsidRDefault="00DE2E18" w:rsidP="007000D3">
      <w:pPr>
        <w:spacing w:after="0"/>
      </w:pPr>
      <w:r>
        <w:separator/>
      </w:r>
    </w:p>
  </w:footnote>
  <w:footnote w:type="continuationSeparator" w:id="0">
    <w:p w14:paraId="31564F76" w14:textId="77777777" w:rsidR="00DE2E18" w:rsidRDefault="00DE2E18" w:rsidP="00700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F462" w14:textId="0C57ACB8" w:rsidR="003822B0" w:rsidRPr="003625A5" w:rsidRDefault="003822B0" w:rsidP="003625A5">
    <w:pPr>
      <w:spacing w:after="0"/>
      <w:jc w:val="center"/>
      <w:rPr>
        <w:rFonts w:ascii="宋体" w:eastAsia="宋体" w:hAnsi="宋体"/>
      </w:rPr>
    </w:pPr>
    <w:r w:rsidRPr="003625A5">
      <w:rPr>
        <w:rFonts w:ascii="宋体" w:eastAsia="宋体" w:hAnsi="宋体" w:hint="eastAsia"/>
      </w:rPr>
      <w:t>秦</w:t>
    </w:r>
    <w:proofErr w:type="gramStart"/>
    <w:r w:rsidRPr="003625A5">
      <w:rPr>
        <w:rFonts w:ascii="宋体" w:eastAsia="宋体" w:hAnsi="宋体" w:hint="eastAsia"/>
      </w:rPr>
      <w:t>淮中学</w:t>
    </w:r>
    <w:proofErr w:type="gramEnd"/>
    <w:r w:rsidRPr="003625A5">
      <w:rPr>
        <w:rFonts w:ascii="宋体" w:eastAsia="宋体" w:hAnsi="宋体" w:hint="eastAsia"/>
      </w:rPr>
      <w:t>202</w:t>
    </w:r>
    <w:r w:rsidR="003625A5">
      <w:rPr>
        <w:rFonts w:ascii="宋体" w:eastAsia="宋体" w:hAnsi="宋体"/>
      </w:rPr>
      <w:t>3</w:t>
    </w:r>
    <w:r w:rsidRPr="003625A5">
      <w:rPr>
        <w:rFonts w:ascii="宋体" w:eastAsia="宋体" w:hAnsi="宋体" w:hint="eastAsia"/>
      </w:rPr>
      <w:t>-202</w:t>
    </w:r>
    <w:r w:rsidR="003625A5">
      <w:rPr>
        <w:rFonts w:ascii="宋体" w:eastAsia="宋体" w:hAnsi="宋体"/>
      </w:rPr>
      <w:t>4</w:t>
    </w:r>
    <w:r w:rsidRPr="003625A5">
      <w:rPr>
        <w:rFonts w:ascii="宋体" w:eastAsia="宋体" w:hAnsi="宋体" w:hint="eastAsia"/>
      </w:rPr>
      <w:t>学年第一学期高一期末历史复习</w:t>
    </w:r>
    <w:r w:rsidR="003625A5">
      <w:rPr>
        <w:rFonts w:ascii="宋体" w:eastAsia="宋体" w:hAnsi="宋体" w:hint="eastAsia"/>
      </w:rPr>
      <w:t>学</w:t>
    </w:r>
    <w:r w:rsidRPr="003625A5">
      <w:rPr>
        <w:rFonts w:ascii="宋体" w:eastAsia="宋体" w:hAnsi="宋体" w:hint="eastAsia"/>
      </w:rPr>
      <w:t>案</w:t>
    </w:r>
  </w:p>
  <w:p w14:paraId="05D40CED" w14:textId="77777777" w:rsidR="003822B0" w:rsidRDefault="003822B0" w:rsidP="003822B0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CE7"/>
    <w:rsid w:val="0002384D"/>
    <w:rsid w:val="0003307E"/>
    <w:rsid w:val="0004701B"/>
    <w:rsid w:val="00051994"/>
    <w:rsid w:val="00061252"/>
    <w:rsid w:val="000E4E7B"/>
    <w:rsid w:val="0015465C"/>
    <w:rsid w:val="001564AD"/>
    <w:rsid w:val="00190CDB"/>
    <w:rsid w:val="001D1860"/>
    <w:rsid w:val="001D6B3B"/>
    <w:rsid w:val="001E41A8"/>
    <w:rsid w:val="001E485F"/>
    <w:rsid w:val="001F5775"/>
    <w:rsid w:val="00231E5F"/>
    <w:rsid w:val="00237997"/>
    <w:rsid w:val="00303CE5"/>
    <w:rsid w:val="00305293"/>
    <w:rsid w:val="00323B43"/>
    <w:rsid w:val="003625A5"/>
    <w:rsid w:val="003774A4"/>
    <w:rsid w:val="00380E97"/>
    <w:rsid w:val="003822B0"/>
    <w:rsid w:val="003A2F7F"/>
    <w:rsid w:val="003B74A7"/>
    <w:rsid w:val="003D37D8"/>
    <w:rsid w:val="004226A1"/>
    <w:rsid w:val="00426133"/>
    <w:rsid w:val="004358AB"/>
    <w:rsid w:val="00445B79"/>
    <w:rsid w:val="0045342D"/>
    <w:rsid w:val="004621C9"/>
    <w:rsid w:val="004622BD"/>
    <w:rsid w:val="0049464A"/>
    <w:rsid w:val="004E4C66"/>
    <w:rsid w:val="0059136B"/>
    <w:rsid w:val="005F2BDB"/>
    <w:rsid w:val="0064102B"/>
    <w:rsid w:val="0068109E"/>
    <w:rsid w:val="006934EE"/>
    <w:rsid w:val="00697EEC"/>
    <w:rsid w:val="006A67CC"/>
    <w:rsid w:val="006B2891"/>
    <w:rsid w:val="006D4502"/>
    <w:rsid w:val="007000D3"/>
    <w:rsid w:val="00740C29"/>
    <w:rsid w:val="0074526B"/>
    <w:rsid w:val="00777FCA"/>
    <w:rsid w:val="007910B7"/>
    <w:rsid w:val="007A6F0C"/>
    <w:rsid w:val="007D421F"/>
    <w:rsid w:val="00827915"/>
    <w:rsid w:val="008928BF"/>
    <w:rsid w:val="008B7726"/>
    <w:rsid w:val="008D1361"/>
    <w:rsid w:val="008F2A72"/>
    <w:rsid w:val="008F4110"/>
    <w:rsid w:val="009052BB"/>
    <w:rsid w:val="00913441"/>
    <w:rsid w:val="00962455"/>
    <w:rsid w:val="00991B87"/>
    <w:rsid w:val="00996EF6"/>
    <w:rsid w:val="009B0505"/>
    <w:rsid w:val="009B084D"/>
    <w:rsid w:val="00A23636"/>
    <w:rsid w:val="00A2635B"/>
    <w:rsid w:val="00A479D8"/>
    <w:rsid w:val="00A51CFD"/>
    <w:rsid w:val="00AA4868"/>
    <w:rsid w:val="00AD6E12"/>
    <w:rsid w:val="00AF3157"/>
    <w:rsid w:val="00B5368D"/>
    <w:rsid w:val="00B906F5"/>
    <w:rsid w:val="00BC632E"/>
    <w:rsid w:val="00BD2206"/>
    <w:rsid w:val="00BE7474"/>
    <w:rsid w:val="00BF1443"/>
    <w:rsid w:val="00C114C7"/>
    <w:rsid w:val="00C247B8"/>
    <w:rsid w:val="00C26873"/>
    <w:rsid w:val="00C67909"/>
    <w:rsid w:val="00CA435F"/>
    <w:rsid w:val="00CE2CC8"/>
    <w:rsid w:val="00D31D50"/>
    <w:rsid w:val="00D464D7"/>
    <w:rsid w:val="00D80260"/>
    <w:rsid w:val="00DC1F92"/>
    <w:rsid w:val="00DE2E18"/>
    <w:rsid w:val="00E32223"/>
    <w:rsid w:val="00E56F06"/>
    <w:rsid w:val="00E947B9"/>
    <w:rsid w:val="00EA2B14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71EF2F5"/>
  <w15:docId w15:val="{EC203BA6-A750-4D4E-855B-CC9D8A0F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0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0D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0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0D3"/>
    <w:rPr>
      <w:rFonts w:ascii="Tahoma" w:hAnsi="Tahoma"/>
      <w:sz w:val="18"/>
      <w:szCs w:val="18"/>
    </w:rPr>
  </w:style>
  <w:style w:type="paragraph" w:styleId="a7">
    <w:name w:val="No Spacing"/>
    <w:link w:val="a8"/>
    <w:uiPriority w:val="1"/>
    <w:qFormat/>
    <w:rsid w:val="003822B0"/>
    <w:pPr>
      <w:spacing w:after="0" w:line="240" w:lineRule="auto"/>
    </w:pPr>
    <w:rPr>
      <w:rFonts w:eastAsiaTheme="minorEastAsia"/>
    </w:rPr>
  </w:style>
  <w:style w:type="character" w:customStyle="1" w:styleId="a8">
    <w:name w:val="无间隔 字符"/>
    <w:basedOn w:val="a0"/>
    <w:link w:val="a7"/>
    <w:uiPriority w:val="1"/>
    <w:rsid w:val="003822B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E7474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7474"/>
    <w:rPr>
      <w:rFonts w:ascii="Tahoma" w:hAnsi="Tahoma"/>
      <w:sz w:val="18"/>
      <w:szCs w:val="18"/>
    </w:rPr>
  </w:style>
  <w:style w:type="paragraph" w:styleId="ab">
    <w:name w:val="Plain Text"/>
    <w:basedOn w:val="a"/>
    <w:link w:val="ac"/>
    <w:rsid w:val="00CA435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c">
    <w:name w:val="纯文本 字符"/>
    <w:basedOn w:val="a0"/>
    <w:link w:val="ab"/>
    <w:rsid w:val="00CA435F"/>
    <w:rPr>
      <w:rFonts w:ascii="宋体" w:eastAsia="宋体" w:hAnsi="Courier New" w:cs="Courier New"/>
      <w:kern w:val="2"/>
      <w:sz w:val="21"/>
      <w:szCs w:val="21"/>
    </w:rPr>
  </w:style>
  <w:style w:type="paragraph" w:customStyle="1" w:styleId="---">
    <w:name w:val="试卷-单选题-试题-题目"/>
    <w:basedOn w:val="a"/>
    <w:qFormat/>
    <w:rsid w:val="0074526B"/>
    <w:pPr>
      <w:widowControl w:val="0"/>
      <w:adjustRightInd/>
      <w:snapToGrid/>
      <w:spacing w:after="0" w:line="360" w:lineRule="auto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---0">
    <w:name w:val="试卷-单选题-试题-答案"/>
    <w:basedOn w:val="a"/>
    <w:qFormat/>
    <w:rsid w:val="0074526B"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table" w:styleId="ad">
    <w:name w:val="Table Grid"/>
    <w:rsid w:val="0064102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2B32AF-39B7-4500-ADEC-0A6E2ED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ye wang</cp:lastModifiedBy>
  <cp:revision>25</cp:revision>
  <cp:lastPrinted>2023-12-13T15:00:00Z</cp:lastPrinted>
  <dcterms:created xsi:type="dcterms:W3CDTF">2008-09-11T17:20:00Z</dcterms:created>
  <dcterms:modified xsi:type="dcterms:W3CDTF">2023-12-21T07:07:00Z</dcterms:modified>
</cp:coreProperties>
</file>