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2921" w14:textId="5E0CF477" w:rsidR="001E7ABC" w:rsidRDefault="001E7ABC" w:rsidP="001E7ABC">
      <w:pPr>
        <w:jc w:val="center"/>
        <w:rPr>
          <w:rFonts w:ascii="黑体" w:eastAsia="黑体" w:hAnsi="黑体"/>
          <w:sz w:val="32"/>
          <w:szCs w:val="32"/>
        </w:rPr>
      </w:pPr>
      <w:bookmarkStart w:id="0" w:name="_Hlk154071336"/>
      <w:bookmarkEnd w:id="0"/>
      <w:r>
        <w:rPr>
          <w:rFonts w:ascii="黑体" w:eastAsia="黑体" w:hAnsi="黑体" w:hint="eastAsia"/>
          <w:sz w:val="32"/>
          <w:szCs w:val="32"/>
        </w:rPr>
        <w:t>基因指导蛋白质的合成</w:t>
      </w:r>
      <w:r>
        <w:rPr>
          <w:rFonts w:ascii="黑体" w:eastAsia="黑体" w:hAnsi="黑体" w:hint="eastAsia"/>
          <w:sz w:val="32"/>
          <w:szCs w:val="32"/>
        </w:rPr>
        <w:t>（教学设计）</w:t>
      </w:r>
    </w:p>
    <w:p w14:paraId="0FA58513" w14:textId="77777777" w:rsidR="001E7ABC" w:rsidRDefault="001E7ABC" w:rsidP="001E7ABC">
      <w:pPr>
        <w:rPr>
          <w:rFonts w:ascii="黑体" w:eastAsia="黑体" w:hAnsi="宋体" w:cs="黑体"/>
          <w:color w:val="000000"/>
          <w:kern w:val="0"/>
          <w:sz w:val="24"/>
          <w:szCs w:val="24"/>
          <w:shd w:val="clear" w:color="auto" w:fill="FFFF00"/>
          <w:lang w:bidi="ar"/>
        </w:rPr>
      </w:pPr>
      <w:proofErr w:type="gramStart"/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一</w:t>
      </w:r>
      <w:proofErr w:type="gramEnd"/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：教材分析</w:t>
      </w:r>
      <w:r>
        <w:rPr>
          <w:rFonts w:ascii="黑体" w:eastAsia="黑体" w:hAnsi="宋体" w:cs="黑体" w:hint="eastAsia"/>
          <w:color w:val="000000"/>
          <w:kern w:val="0"/>
          <w:sz w:val="24"/>
          <w:szCs w:val="24"/>
          <w:shd w:val="clear" w:color="auto" w:fill="FFFF00"/>
          <w:lang w:bidi="ar"/>
        </w:rPr>
        <w:t>（位置，内容，地位和作用）</w:t>
      </w:r>
    </w:p>
    <w:p w14:paraId="42A6D19F" w14:textId="39F42B23" w:rsidR="001E7ABC" w:rsidRDefault="001E7ABC" w:rsidP="00D4395D">
      <w:pPr>
        <w:widowControl/>
        <w:ind w:firstLineChars="200" w:firstLine="560"/>
        <w:jc w:val="left"/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本节选自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人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教版必修2第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章第</w:t>
      </w:r>
      <w:r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节</w:t>
      </w:r>
      <w:r w:rsidRPr="001E7ABC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基因指导蛋白质的合成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。属于概念3遗传信息控制生物性状并代代相传中的重要内容，主要通过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分析资料、视频，列表分析，过程演示和概念构建明确转录和翻译的过程</w:t>
      </w:r>
      <w:r w:rsidR="00D4395D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。本节课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是前面DNA</w:t>
      </w:r>
      <w:r w:rsidR="00D4395D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结构和复制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的延伸，也是</w:t>
      </w:r>
      <w:r w:rsidR="00D4395D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生物变异和进化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的基础，起着承上启下的重要作用。</w:t>
      </w:r>
    </w:p>
    <w:p w14:paraId="56F2C607" w14:textId="224121C2" w:rsidR="001E7ABC" w:rsidRDefault="001E7ABC" w:rsidP="00D4395D">
      <w:pPr>
        <w:widowControl/>
        <w:jc w:val="left"/>
        <w:rPr>
          <w:rFonts w:ascii="黑体" w:eastAsia="黑体" w:hAnsi="宋体" w:cs="黑体"/>
          <w:color w:val="000000"/>
          <w:kern w:val="0"/>
          <w:sz w:val="24"/>
          <w:szCs w:val="24"/>
          <w:shd w:val="clear" w:color="auto" w:fill="FFFF00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二：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>学情分析</w:t>
      </w:r>
    </w:p>
    <w:p w14:paraId="3AA3E2EB" w14:textId="5899E05C" w:rsidR="001E7ABC" w:rsidRDefault="00D4395D" w:rsidP="001E7ABC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高二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学测班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的</w:t>
      </w:r>
      <w:r w:rsidR="001E7ABC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学生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前面已经学习过这部分内容，但是基础较薄弱，知识点遗忘较多</w:t>
      </w:r>
      <w:r w:rsidR="001E7ABC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。在前面的学习过程中学生已经具备了一定的动手操作能力，能够根据学习需要制作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、演示</w:t>
      </w:r>
      <w:r w:rsidR="001E7ABC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相关模型。学生抽象逻辑思维能力以及分析概括能力正在发展，因此需要教师提供相关资料及材料用具，引导学生思考、归纳、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总结</w:t>
      </w:r>
      <w:r w:rsidR="001E7ABC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转录和翻译所需要的条件以及过程</w:t>
      </w:r>
      <w:r w:rsidR="001E7ABC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，便于发展学生科学思维，建立结构与功能相适应的生命观念。</w:t>
      </w:r>
    </w:p>
    <w:p w14:paraId="3C452C2F" w14:textId="37B8DE60" w:rsidR="001E7ABC" w:rsidRDefault="001E7ABC" w:rsidP="001E7ABC">
      <w:pPr>
        <w:widowControl/>
        <w:jc w:val="left"/>
        <w:rPr>
          <w:rFonts w:ascii="黑体" w:eastAsia="黑体" w:hAnsi="宋体" w:cs="黑体"/>
          <w:color w:val="000000"/>
          <w:kern w:val="0"/>
          <w:sz w:val="28"/>
          <w:szCs w:val="28"/>
          <w:shd w:val="clear" w:color="auto" w:fill="FFFF00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三：学习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>目标</w:t>
      </w:r>
    </w:p>
    <w:p w14:paraId="44BCE69C" w14:textId="10FD3444" w:rsidR="001E7ABC" w:rsidRDefault="00D4395D" w:rsidP="001E7ABC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概述D</w:t>
      </w:r>
      <w:r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NA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分子上的遗传信息通过R</w:t>
      </w:r>
      <w:r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NA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指导蛋白质的合成，能够阐述转录和翻译的过程。</w:t>
      </w:r>
    </w:p>
    <w:p w14:paraId="5DAB564A" w14:textId="6B7BFFBB" w:rsidR="001E7ABC" w:rsidRDefault="00D4395D" w:rsidP="001E7ABC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阐明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细胞分化的本质是基因选择性表达的结果，生物的性状主要通过蛋白质来实现。</w:t>
      </w:r>
    </w:p>
    <w:p w14:paraId="111A3F95" w14:textId="2E701D17" w:rsidR="001E7ABC" w:rsidRDefault="00D4395D" w:rsidP="001E7ABC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通过建构物理模型提高科学思维能力；通过分析资料，列表比较分析D</w:t>
      </w:r>
      <w:r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NA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复制、转录、翻译，提高分析比较综合能力。</w:t>
      </w:r>
    </w:p>
    <w:p w14:paraId="370603C8" w14:textId="77777777" w:rsidR="001E7ABC" w:rsidRDefault="001E7ABC" w:rsidP="001E7ABC">
      <w:pPr>
        <w:widowControl/>
        <w:jc w:val="left"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lastRenderedPageBreak/>
        <w:t>四：教学重难点</w:t>
      </w:r>
    </w:p>
    <w:p w14:paraId="7CCBE286" w14:textId="3FF9D072" w:rsidR="001E7ABC" w:rsidRDefault="001E7ABC" w:rsidP="001E7ABC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重点：</w:t>
      </w:r>
      <w:r w:rsidR="00D4395D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转录和翻译的过程</w:t>
      </w:r>
    </w:p>
    <w:p w14:paraId="34BE2AD6" w14:textId="76BA79BE" w:rsidR="001E7ABC" w:rsidRDefault="001E7ABC" w:rsidP="001E7ABC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难点：</w:t>
      </w:r>
      <w:r w:rsidR="00D4395D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转录和翻译图形的分析</w:t>
      </w:r>
    </w:p>
    <w:p w14:paraId="7E7E2CD4" w14:textId="77777777" w:rsidR="001E7ABC" w:rsidRDefault="001E7ABC" w:rsidP="001E7ABC">
      <w:pPr>
        <w:widowControl/>
        <w:jc w:val="left"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五：教学过程</w:t>
      </w:r>
    </w:p>
    <w:p w14:paraId="498AC018" w14:textId="77777777" w:rsidR="001E7ABC" w:rsidRDefault="001E7ABC" w:rsidP="001E7ABC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设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疑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导入，激发兴趣</w:t>
      </w:r>
    </w:p>
    <w:p w14:paraId="6AF834F4" w14:textId="259570E1" w:rsidR="001E7ABC" w:rsidRDefault="00D4395D" w:rsidP="001E7ABC">
      <w:pPr>
        <w:widowControl/>
        <w:ind w:firstLineChars="300" w:firstLine="84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转基因棉花的现产量及培育过程，提出基因的表达是如何实现的。</w:t>
      </w:r>
    </w:p>
    <w:p w14:paraId="4F14657B" w14:textId="77777777" w:rsidR="001E7ABC" w:rsidRDefault="001E7ABC" w:rsidP="001E7ABC">
      <w:pPr>
        <w:widowControl/>
        <w:numPr>
          <w:ilvl w:val="0"/>
          <w:numId w:val="3"/>
        </w:numPr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交流合作，探究新知</w:t>
      </w:r>
    </w:p>
    <w:p w14:paraId="539E8653" w14:textId="77777777" w:rsidR="00747CC7" w:rsidRDefault="00747CC7" w:rsidP="001E7ABC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 w:rsidRPr="00747CC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思考</w:t>
      </w:r>
      <w:r w:rsidRPr="00747CC7"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  <w:t>1</w:t>
      </w:r>
      <w:r w:rsidRPr="00747CC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：为什么</w:t>
      </w:r>
      <w:r w:rsidRPr="00747CC7"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  <w:t>RNA</w:t>
      </w:r>
      <w:r w:rsidRPr="00747CC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适于作</w:t>
      </w:r>
      <w:r w:rsidRPr="00747CC7"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  <w:t>DNA</w:t>
      </w:r>
      <w:r w:rsidRPr="00747CC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的信使呢？</w:t>
      </w:r>
    </w:p>
    <w:p w14:paraId="7260A65D" w14:textId="39CAE93C" w:rsidR="00747CC7" w:rsidRPr="00747CC7" w:rsidRDefault="00747CC7" w:rsidP="001E7ABC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747CC7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思考细胞核中的D</w:t>
      </w:r>
      <w:r w:rsidRPr="00747CC7"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NA</w:t>
      </w:r>
      <w:r w:rsidRPr="00747CC7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要指导细胞质中的蛋白质合成必然存在一种信使物质-</w:t>
      </w:r>
      <w:r w:rsidRPr="00747CC7"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RNA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。</w:t>
      </w:r>
    </w:p>
    <w:p w14:paraId="5C860ECD" w14:textId="108D6E99" w:rsidR="001E7ABC" w:rsidRDefault="001E7ABC" w:rsidP="001E7ABC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活动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一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：</w:t>
      </w:r>
      <w:r w:rsidR="00747CC7" w:rsidRPr="00747CC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比较</w:t>
      </w:r>
      <w:r w:rsidR="00747CC7" w:rsidRPr="00747CC7"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  <w:t>DNA</w:t>
      </w:r>
      <w:r w:rsidR="00747CC7" w:rsidRPr="00747CC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和</w:t>
      </w:r>
      <w:r w:rsidR="00747CC7" w:rsidRPr="00747CC7"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  <w:t>RNA</w:t>
      </w:r>
      <w:r w:rsidR="00747CC7" w:rsidRPr="00747CC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的结构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。</w:t>
      </w:r>
    </w:p>
    <w:tbl>
      <w:tblPr>
        <w:tblW w:w="134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97"/>
        <w:gridCol w:w="2828"/>
        <w:gridCol w:w="8613"/>
      </w:tblGrid>
      <w:tr w:rsidR="00747CC7" w:rsidRPr="00747CC7" w14:paraId="598E3D6F" w14:textId="77777777" w:rsidTr="00747CC7">
        <w:trPr>
          <w:trHeight w:val="471"/>
        </w:trPr>
        <w:tc>
          <w:tcPr>
            <w:tcW w:w="2097" w:type="dxa"/>
            <w:tcBorders>
              <w:top w:val="single" w:sz="1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1609C" w14:textId="77777777" w:rsidR="00747CC7" w:rsidRPr="00747CC7" w:rsidRDefault="00747CC7" w:rsidP="00747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9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420E2" w14:textId="77777777" w:rsidR="00747CC7" w:rsidRPr="00747CC7" w:rsidRDefault="00747CC7" w:rsidP="00747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47CC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DNA</w:t>
            </w:r>
          </w:p>
        </w:tc>
        <w:tc>
          <w:tcPr>
            <w:tcW w:w="91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7E3A44" w14:textId="77777777" w:rsidR="00747CC7" w:rsidRPr="00747CC7" w:rsidRDefault="00747CC7" w:rsidP="00747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47CC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RNA</w:t>
            </w:r>
          </w:p>
        </w:tc>
      </w:tr>
      <w:tr w:rsidR="00747CC7" w:rsidRPr="00747CC7" w14:paraId="2786DC2B" w14:textId="77777777" w:rsidTr="00747CC7">
        <w:trPr>
          <w:trHeight w:val="395"/>
        </w:trPr>
        <w:tc>
          <w:tcPr>
            <w:tcW w:w="209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D7B965" w14:textId="77777777" w:rsidR="00747CC7" w:rsidRPr="00747CC7" w:rsidRDefault="00747CC7" w:rsidP="00747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47CC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结构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F02B03" w14:textId="77777777" w:rsidR="00747CC7" w:rsidRPr="00747CC7" w:rsidRDefault="00747CC7" w:rsidP="00747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47CC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通常是双螺旋结构</w:t>
            </w:r>
          </w:p>
        </w:tc>
        <w:tc>
          <w:tcPr>
            <w:tcW w:w="9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AEEB54" w14:textId="77777777" w:rsidR="00747CC7" w:rsidRPr="00747CC7" w:rsidRDefault="00747CC7" w:rsidP="00747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47CC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通常是单链结构</w:t>
            </w:r>
          </w:p>
        </w:tc>
      </w:tr>
      <w:tr w:rsidR="00747CC7" w:rsidRPr="00747CC7" w14:paraId="31211117" w14:textId="77777777" w:rsidTr="00747CC7">
        <w:trPr>
          <w:trHeight w:val="732"/>
        </w:trPr>
        <w:tc>
          <w:tcPr>
            <w:tcW w:w="209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B9319D" w14:textId="77777777" w:rsidR="00747CC7" w:rsidRPr="00747CC7" w:rsidRDefault="00747CC7" w:rsidP="00747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47CC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基本单位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145A1" w14:textId="77777777" w:rsidR="00747CC7" w:rsidRPr="00747CC7" w:rsidRDefault="00747CC7" w:rsidP="00747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47CC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脱氧核苷酸</w:t>
            </w:r>
          </w:p>
        </w:tc>
        <w:tc>
          <w:tcPr>
            <w:tcW w:w="9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C8F30D" w14:textId="77777777" w:rsidR="00747CC7" w:rsidRPr="00747CC7" w:rsidRDefault="00747CC7" w:rsidP="00747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47CC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核糖核苷酸</w:t>
            </w:r>
          </w:p>
        </w:tc>
      </w:tr>
      <w:tr w:rsidR="00747CC7" w:rsidRPr="00747CC7" w14:paraId="6A787415" w14:textId="77777777" w:rsidTr="00747CC7">
        <w:trPr>
          <w:trHeight w:val="708"/>
        </w:trPr>
        <w:tc>
          <w:tcPr>
            <w:tcW w:w="209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997140" w14:textId="77777777" w:rsidR="00747CC7" w:rsidRPr="00747CC7" w:rsidRDefault="00747CC7" w:rsidP="00747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47CC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五碳糖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9A928C" w14:textId="77777777" w:rsidR="00747CC7" w:rsidRPr="00747CC7" w:rsidRDefault="00747CC7" w:rsidP="00747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47CC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脱氧核糖</w:t>
            </w:r>
          </w:p>
        </w:tc>
        <w:tc>
          <w:tcPr>
            <w:tcW w:w="9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4C6B9" w14:textId="77777777" w:rsidR="00747CC7" w:rsidRPr="00747CC7" w:rsidRDefault="00747CC7" w:rsidP="00747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47CC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核糖</w:t>
            </w:r>
          </w:p>
        </w:tc>
      </w:tr>
      <w:tr w:rsidR="00747CC7" w:rsidRPr="00747CC7" w14:paraId="556FF2A8" w14:textId="77777777" w:rsidTr="00747CC7">
        <w:trPr>
          <w:trHeight w:val="843"/>
        </w:trPr>
        <w:tc>
          <w:tcPr>
            <w:tcW w:w="209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0A3168" w14:textId="77777777" w:rsidR="00747CC7" w:rsidRPr="00747CC7" w:rsidRDefault="00747CC7" w:rsidP="00747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47CC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碱基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62C36" w14:textId="77777777" w:rsidR="00747CC7" w:rsidRPr="00747CC7" w:rsidRDefault="00747CC7" w:rsidP="00747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47CC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A</w:t>
            </w:r>
            <w:r w:rsidRPr="00747CC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 w:rsidRPr="00747CC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T</w:t>
            </w:r>
            <w:r w:rsidRPr="00747CC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 w:rsidRPr="00747CC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G</w:t>
            </w:r>
            <w:r w:rsidRPr="00747CC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 w:rsidRPr="00747CC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9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AEDC2" w14:textId="77777777" w:rsidR="00747CC7" w:rsidRPr="00747CC7" w:rsidRDefault="00747CC7" w:rsidP="00747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47CC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A</w:t>
            </w:r>
            <w:r w:rsidRPr="00747CC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 w:rsidRPr="00747CC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U</w:t>
            </w:r>
            <w:r w:rsidRPr="00747CC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 w:rsidRPr="00747CC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G</w:t>
            </w:r>
            <w:r w:rsidRPr="00747CC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 w:rsidRPr="00747CC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 w:rsidR="00747CC7" w:rsidRPr="00747CC7" w14:paraId="6B1AC1F2" w14:textId="77777777" w:rsidTr="00747CC7">
        <w:trPr>
          <w:trHeight w:val="16"/>
        </w:trPr>
        <w:tc>
          <w:tcPr>
            <w:tcW w:w="209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BD064D" w14:textId="77777777" w:rsidR="00747CC7" w:rsidRPr="00747CC7" w:rsidRDefault="00747CC7" w:rsidP="00747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47CC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主要存在部位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A787B2" w14:textId="77777777" w:rsidR="00747CC7" w:rsidRPr="00747CC7" w:rsidRDefault="00747CC7" w:rsidP="00747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47CC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细胞核</w:t>
            </w:r>
          </w:p>
        </w:tc>
        <w:tc>
          <w:tcPr>
            <w:tcW w:w="9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0D9BB1" w14:textId="77777777" w:rsidR="00747CC7" w:rsidRPr="00747CC7" w:rsidRDefault="00747CC7" w:rsidP="00747C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47CC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细胞质</w:t>
            </w:r>
          </w:p>
        </w:tc>
      </w:tr>
    </w:tbl>
    <w:p w14:paraId="1DF2B6A0" w14:textId="5481DA0D" w:rsidR="001E7ABC" w:rsidRDefault="001E7ABC" w:rsidP="001E7ABC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小组讨论</w:t>
      </w:r>
      <w:r w:rsidR="00747CC7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R</w:t>
      </w:r>
      <w:r w:rsidR="00747CC7"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NA</w:t>
      </w:r>
      <w:r w:rsidR="00747CC7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作为信使的原因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？</w:t>
      </w:r>
    </w:p>
    <w:p w14:paraId="0354DE0A" w14:textId="1D97ACE9" w:rsidR="001E7ABC" w:rsidRPr="00747CC7" w:rsidRDefault="001E7ABC" w:rsidP="00747CC7">
      <w:pPr>
        <w:rPr>
          <w:rFonts w:hint="eastAsia"/>
          <w:color w:val="00000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预设提问：（1）</w:t>
      </w:r>
      <w:r w:rsidR="00747CC7" w:rsidRPr="00747CC7">
        <w:rPr>
          <w:color w:val="000000"/>
          <w:sz w:val="28"/>
          <w:szCs w:val="28"/>
          <w:lang w:bidi="ar"/>
        </w:rPr>
        <w:t>RNA也能储存遗传信息</w:t>
      </w:r>
      <w:r w:rsidR="00747CC7">
        <w:rPr>
          <w:rFonts w:hint="eastAsia"/>
          <w:color w:val="000000"/>
          <w:sz w:val="28"/>
          <w:szCs w:val="28"/>
          <w:lang w:bidi="ar"/>
        </w:rPr>
        <w:t>。</w:t>
      </w:r>
    </w:p>
    <w:p w14:paraId="0E4BFE58" w14:textId="0BA5D3F6" w:rsidR="00747CC7" w:rsidRPr="00747CC7" w:rsidRDefault="00747CC7" w:rsidP="00747CC7">
      <w:pPr>
        <w:numPr>
          <w:ilvl w:val="0"/>
          <w:numId w:val="4"/>
        </w:numPr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747CC7"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lastRenderedPageBreak/>
        <w:t>RNA能够通过核孔进入细胞质</w:t>
      </w:r>
    </w:p>
    <w:p w14:paraId="08BAEA93" w14:textId="38FD1212" w:rsidR="001E7ABC" w:rsidRDefault="001E7ABC" w:rsidP="001E7ABC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747CC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展示相关资料，</w:t>
      </w:r>
      <w:r w:rsidR="00747CC7" w:rsidRPr="00747CC7"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  <w:t>RNA</w:t>
      </w:r>
      <w:r w:rsidR="00747CC7" w:rsidRPr="00747CC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的种类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。</w:t>
      </w:r>
    </w:p>
    <w:p w14:paraId="05C5B1DE" w14:textId="1EFDA63E" w:rsidR="001E7ABC" w:rsidRDefault="00747CC7" w:rsidP="001E7ABC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noProof/>
        </w:rPr>
        <w:drawing>
          <wp:inline distT="0" distB="0" distL="0" distR="0" wp14:anchorId="03DF6A6D" wp14:editId="24FA9CD8">
            <wp:extent cx="2393342" cy="1816633"/>
            <wp:effectExtent l="0" t="0" r="6985" b="0"/>
            <wp:docPr id="13701824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1824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8973" cy="182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C2988" w14:textId="6FE6C787" w:rsidR="00747CC7" w:rsidRDefault="00747CC7" w:rsidP="00747CC7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 w:rsidRPr="00747CC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展示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转录视频动画</w:t>
      </w:r>
    </w:p>
    <w:p w14:paraId="7D7D1E71" w14:textId="6FDE1409" w:rsidR="00747CC7" w:rsidRDefault="00747CC7" w:rsidP="00747CC7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活动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二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：小组合作构建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转录过程，并完成表格</w:t>
      </w:r>
    </w:p>
    <w:p w14:paraId="4879A35E" w14:textId="6600F49C" w:rsidR="00747CC7" w:rsidRPr="00747CC7" w:rsidRDefault="00747CC7" w:rsidP="00747CC7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</w:pPr>
      <w:r>
        <w:rPr>
          <w:noProof/>
        </w:rPr>
        <w:drawing>
          <wp:inline distT="0" distB="0" distL="0" distR="0" wp14:anchorId="4DB4FAFC" wp14:editId="330D681E">
            <wp:extent cx="4219048" cy="3161905"/>
            <wp:effectExtent l="0" t="0" r="0" b="635"/>
            <wp:docPr id="1848810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8104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9048" cy="3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3F384" w14:textId="5280C9A9" w:rsidR="001E7ABC" w:rsidRDefault="001E7ABC" w:rsidP="001E7ABC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小组展示自己的结果</w:t>
      </w:r>
      <w:r w:rsidR="00747CC7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。</w:t>
      </w:r>
    </w:p>
    <w:p w14:paraId="29638519" w14:textId="34753897" w:rsidR="008378B6" w:rsidRDefault="008378B6" w:rsidP="001E7ABC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 w:rsidRPr="008378B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思考</w:t>
      </w:r>
      <w:r w:rsidRPr="008378B6"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  <w:t>2</w:t>
      </w:r>
      <w:r w:rsidRPr="008378B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：以</w:t>
      </w:r>
      <w:r w:rsidRPr="008378B6"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  <w:t>DNA</w:t>
      </w:r>
      <w:r w:rsidRPr="008378B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上面这条链为模板转录出的</w:t>
      </w:r>
      <w:r w:rsidRPr="008378B6"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  <w:t>mRNA</w:t>
      </w:r>
      <w:r w:rsidRPr="008378B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片段为？</w:t>
      </w:r>
    </w:p>
    <w:p w14:paraId="7C78AEB5" w14:textId="730868E2" w:rsidR="008378B6" w:rsidRPr="008378B6" w:rsidRDefault="008378B6" w:rsidP="001E7ABC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  <w:r>
        <w:rPr>
          <w:noProof/>
        </w:rPr>
        <w:drawing>
          <wp:inline distT="0" distB="0" distL="0" distR="0" wp14:anchorId="24ACA495" wp14:editId="3F6EEC28">
            <wp:extent cx="2735249" cy="699582"/>
            <wp:effectExtent l="0" t="0" r="0" b="5715"/>
            <wp:docPr id="8910734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07347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8692" cy="7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9DBB1" w14:textId="1D668071" w:rsidR="008378B6" w:rsidRDefault="00747CC7" w:rsidP="001E7ABC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完成即时反馈。</w:t>
      </w:r>
    </w:p>
    <w:p w14:paraId="52A571A6" w14:textId="77777777" w:rsidR="001E7ABC" w:rsidRDefault="001E7ABC" w:rsidP="001E7ABC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lastRenderedPageBreak/>
        <w:t>提问：DNA分子到底什么排列在内侧？什么排列在外侧呢？</w:t>
      </w:r>
    </w:p>
    <w:p w14:paraId="3D3D46AE" w14:textId="77777777" w:rsidR="0044088D" w:rsidRPr="0044088D" w:rsidRDefault="0044088D" w:rsidP="0044088D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 w:rsidRPr="0044088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思考</w:t>
      </w:r>
      <w:r w:rsidRPr="0044088D"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  <w:t>3</w:t>
      </w:r>
      <w:r w:rsidRPr="0044088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：</w:t>
      </w:r>
      <w:r w:rsidRPr="0044088D"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  <w:t>mRNA</w:t>
      </w:r>
      <w:r w:rsidRPr="0044088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如何进一步编码形成蛋白质呢？</w:t>
      </w:r>
    </w:p>
    <w:p w14:paraId="2238D86D" w14:textId="77777777" w:rsidR="0044088D" w:rsidRDefault="0044088D" w:rsidP="001E7ABC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提问：</w:t>
      </w:r>
    </w:p>
    <w:p w14:paraId="5BA22AEF" w14:textId="7B5EF449" w:rsidR="001E7ABC" w:rsidRPr="0044088D" w:rsidRDefault="0044088D" w:rsidP="0044088D">
      <w:pPr>
        <w:pStyle w:val="a3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44088D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转录得到的mRNA仍是碱基序列，而不是蛋白质。那么，RNA上的碱基序</w:t>
      </w:r>
      <w:proofErr w:type="gramStart"/>
      <w:r w:rsidRPr="0044088D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列如</w:t>
      </w:r>
      <w:proofErr w:type="gramEnd"/>
      <w:r w:rsidRPr="0044088D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何能变成蛋白质中氨基酸的种类、数量和排列顺序呢？</w:t>
      </w:r>
    </w:p>
    <w:p w14:paraId="4EB638BF" w14:textId="3C944964" w:rsidR="0044088D" w:rsidRPr="0044088D" w:rsidRDefault="0044088D" w:rsidP="0044088D">
      <w:pPr>
        <w:pStyle w:val="a3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44088D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蛋白质是由21种氨基酸组成的，而信使RNA上的碱基只有四种（A、G、C、U），那么，这四种碱基是怎样决定蛋白质上的21种氨基酸的呢？</w:t>
      </w:r>
    </w:p>
    <w:p w14:paraId="64C52D12" w14:textId="50235D2A" w:rsidR="0044088D" w:rsidRDefault="0044088D" w:rsidP="0044088D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 w:rsidRPr="0044088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展示相关资料，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密码子表。</w:t>
      </w:r>
    </w:p>
    <w:p w14:paraId="362BE182" w14:textId="628C41CC" w:rsidR="0044088D" w:rsidRDefault="0044088D" w:rsidP="0044088D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44088D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学生讨论归纳密码子的特点。</w:t>
      </w:r>
    </w:p>
    <w:p w14:paraId="19CAF916" w14:textId="77777777" w:rsidR="0044088D" w:rsidRPr="0044088D" w:rsidRDefault="0044088D" w:rsidP="0044088D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44088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思考</w:t>
      </w:r>
      <w:r w:rsidRPr="0044088D"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  <w:t>4</w:t>
      </w:r>
      <w:r w:rsidRPr="0044088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：游离在细胞质中的氨基酸，是怎样运送到合成蛋白质的“生产线”上的？</w:t>
      </w:r>
      <w:r w:rsidRPr="0044088D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4BFAC4CB" w14:textId="25346CCC" w:rsidR="0044088D" w:rsidRDefault="0044088D" w:rsidP="0044088D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 w:rsidRPr="0044088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展示相关资料，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  <w:t>tRNA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结构示意图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。</w:t>
      </w:r>
    </w:p>
    <w:p w14:paraId="620B1CE9" w14:textId="17F5AA89" w:rsidR="0044088D" w:rsidRPr="0044088D" w:rsidRDefault="0044088D" w:rsidP="0044088D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</w:pPr>
      <w:r>
        <w:rPr>
          <w:noProof/>
        </w:rPr>
        <w:drawing>
          <wp:inline distT="0" distB="0" distL="0" distR="0" wp14:anchorId="469C1153" wp14:editId="07949491">
            <wp:extent cx="1542553" cy="1949933"/>
            <wp:effectExtent l="0" t="0" r="635" b="0"/>
            <wp:docPr id="14919439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94395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6875" cy="195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5FF3E" w14:textId="0FDF80AB" w:rsidR="001E7ABC" w:rsidRDefault="0044088D" w:rsidP="001E7ABC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 w:rsidRPr="0044088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活动三：小组合作，搭建转录过程的动态模型</w:t>
      </w:r>
    </w:p>
    <w:p w14:paraId="13F19F8E" w14:textId="0A3FB713" w:rsidR="001E7ABC" w:rsidRDefault="0044088D" w:rsidP="001E7ABC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小组合作完成表格并上台演示翻译的具体过程。</w:t>
      </w:r>
    </w:p>
    <w:p w14:paraId="38CA9B64" w14:textId="7AED6A10" w:rsidR="0044088D" w:rsidRDefault="0044088D" w:rsidP="001E7ABC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提问：</w:t>
      </w:r>
    </w:p>
    <w:p w14:paraId="444B7800" w14:textId="77777777" w:rsidR="008378B6" w:rsidRDefault="008378B6" w:rsidP="001E7ABC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</w:pPr>
    </w:p>
    <w:p w14:paraId="43D33FB3" w14:textId="77777777" w:rsidR="0044088D" w:rsidRPr="0044088D" w:rsidRDefault="0044088D" w:rsidP="0044088D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44088D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1. mRNA可以同时与几个核糖体结合？   </w:t>
      </w:r>
    </w:p>
    <w:p w14:paraId="05DC26CB" w14:textId="3DB6492A" w:rsidR="0044088D" w:rsidRPr="0044088D" w:rsidRDefault="0044088D" w:rsidP="0044088D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44088D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2.在翻译过程中移动的是哪种结构？</w:t>
      </w:r>
    </w:p>
    <w:p w14:paraId="51CFCFDA" w14:textId="77777777" w:rsidR="0044088D" w:rsidRPr="0044088D" w:rsidRDefault="0044088D" w:rsidP="0044088D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44088D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3.图中翻译过程的方向是什么？   </w:t>
      </w:r>
    </w:p>
    <w:p w14:paraId="7C82B968" w14:textId="77777777" w:rsidR="0044088D" w:rsidRPr="0044088D" w:rsidRDefault="0044088D" w:rsidP="0044088D">
      <w:pPr>
        <w:widowControl/>
        <w:jc w:val="left"/>
        <w:rPr>
          <w:rFonts w:ascii="宋体" w:eastAsia="宋体" w:hAnsi="宋体"/>
          <w:b/>
          <w:bCs/>
          <w:sz w:val="28"/>
          <w:szCs w:val="28"/>
        </w:rPr>
      </w:pPr>
      <w:r w:rsidRPr="0044088D">
        <w:rPr>
          <w:rFonts w:ascii="宋体" w:eastAsia="宋体" w:hAnsi="宋体" w:hint="eastAsia"/>
          <w:b/>
          <w:bCs/>
          <w:sz w:val="28"/>
          <w:szCs w:val="28"/>
        </w:rPr>
        <w:t>活动四：比较</w:t>
      </w:r>
      <w:r w:rsidRPr="0044088D">
        <w:rPr>
          <w:rFonts w:ascii="宋体" w:eastAsia="宋体" w:hAnsi="宋体"/>
          <w:b/>
          <w:bCs/>
          <w:sz w:val="28"/>
          <w:szCs w:val="28"/>
        </w:rPr>
        <w:t>DNA复制与</w:t>
      </w:r>
      <w:r w:rsidRPr="0044088D">
        <w:rPr>
          <w:rFonts w:ascii="宋体" w:eastAsia="宋体" w:hAnsi="宋体" w:hint="eastAsia"/>
          <w:b/>
          <w:bCs/>
          <w:sz w:val="28"/>
          <w:szCs w:val="28"/>
        </w:rPr>
        <w:t>转录、翻译</w:t>
      </w:r>
    </w:p>
    <w:p w14:paraId="24FDF61D" w14:textId="31C87950" w:rsidR="0044088D" w:rsidRPr="0044088D" w:rsidRDefault="0044088D" w:rsidP="001E7ABC">
      <w:pPr>
        <w:widowControl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2E2BD10" wp14:editId="520AF830">
            <wp:extent cx="5274310" cy="2428875"/>
            <wp:effectExtent l="0" t="0" r="2540" b="9525"/>
            <wp:docPr id="491503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030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2CF72" w14:textId="77777777" w:rsidR="001E7ABC" w:rsidRDefault="001E7ABC" w:rsidP="001E7ABC">
      <w:pPr>
        <w:widowControl/>
        <w:numPr>
          <w:ilvl w:val="0"/>
          <w:numId w:val="3"/>
        </w:numPr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课堂小结，巩固新知</w:t>
      </w:r>
    </w:p>
    <w:p w14:paraId="305D1F7B" w14:textId="6C08500A" w:rsidR="001E7ABC" w:rsidRDefault="001E7ABC" w:rsidP="001E7ABC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总结</w:t>
      </w:r>
      <w:r w:rsidR="007253CB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转录和翻译的条件、过程，阐明基因的表达的含义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。</w:t>
      </w:r>
    </w:p>
    <w:p w14:paraId="7F8D8E11" w14:textId="03F0B3C5" w:rsidR="001E7ABC" w:rsidRDefault="001E7ABC" w:rsidP="001E7ABC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（四）课后作业，</w:t>
      </w:r>
      <w:r w:rsidR="007253CB">
        <w:rPr>
          <w:rFonts w:ascii="宋体" w:eastAsia="宋体" w:hAnsi="宋体" w:hint="eastAsia"/>
          <w:b/>
          <w:bCs/>
          <w:sz w:val="28"/>
          <w:szCs w:val="28"/>
        </w:rPr>
        <w:t>练习巩固</w:t>
      </w:r>
    </w:p>
    <w:p w14:paraId="584D175E" w14:textId="77777777" w:rsidR="001E7ABC" w:rsidRDefault="001E7ABC" w:rsidP="001E7ABC">
      <w:pPr>
        <w:widowControl/>
        <w:jc w:val="left"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六：板书</w:t>
      </w:r>
    </w:p>
    <w:p w14:paraId="2F26A115" w14:textId="7DFA0A39" w:rsidR="007253CB" w:rsidRDefault="007253CB" w:rsidP="007253CB">
      <w:pPr>
        <w:widowControl/>
        <w:jc w:val="center"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基因的表达</w:t>
      </w:r>
    </w:p>
    <w:p w14:paraId="533DA3D7" w14:textId="6FE39716" w:rsidR="007253CB" w:rsidRDefault="007253CB" w:rsidP="007253CB">
      <w:pPr>
        <w:widowControl/>
        <w:jc w:val="center"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  <w:r>
        <w:rPr>
          <w:noProof/>
        </w:rPr>
        <w:drawing>
          <wp:inline distT="0" distB="0" distL="0" distR="0" wp14:anchorId="09282C4B" wp14:editId="5C49E435">
            <wp:extent cx="3413647" cy="834779"/>
            <wp:effectExtent l="0" t="0" r="0" b="3810"/>
            <wp:docPr id="12099944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99443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1152" cy="84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FF37B" w14:textId="6665320A" w:rsidR="007253CB" w:rsidRDefault="007253CB" w:rsidP="007253CB">
      <w:pPr>
        <w:widowControl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  <w:r w:rsidRPr="007253CB"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lastRenderedPageBreak/>
        <w:drawing>
          <wp:anchor distT="0" distB="0" distL="114300" distR="114300" simplePos="0" relativeHeight="251658240" behindDoc="0" locked="0" layoutInCell="1" allowOverlap="1" wp14:anchorId="59107025" wp14:editId="76D1B6F8">
            <wp:simplePos x="0" y="0"/>
            <wp:positionH relativeFrom="column">
              <wp:posOffset>2220043</wp:posOffset>
            </wp:positionH>
            <wp:positionV relativeFrom="paragraph">
              <wp:posOffset>145442</wp:posOffset>
            </wp:positionV>
            <wp:extent cx="1947545" cy="1245870"/>
            <wp:effectExtent l="0" t="0" r="0" b="0"/>
            <wp:wrapSquare wrapText="bothSides"/>
            <wp:docPr id="11" name="yt_image_12558_skip" title="H_135.3">
              <a:extLst xmlns:a="http://schemas.openxmlformats.org/drawingml/2006/main">
                <a:ext uri="{FF2B5EF4-FFF2-40B4-BE49-F238E27FC236}">
                  <a16:creationId xmlns:a16="http://schemas.microsoft.com/office/drawing/2014/main" id="{63BE7D4F-5433-E537-55C0-49EE90DAC4B2}"/>
                </a:ext>
                <a:ext uri="">
                  <a16:creationId xmlns:p="http://schemas.openxmlformats.org/presentationml/2006/main" xmlns:a14="http://schemas.microsoft.com/office/drawing/2010/main" xmlns:p14="http://schemas.microsoft.com/office/powerpoint/2010/main" xmlns:a16="http://schemas.microsoft.com/office/drawing/2014/main" xmlns="" xmlns:lc="http://schemas.openxmlformats.org/drawingml/2006/lockedCanvas" id="{5351258F-BC95-41E6-9372-C2FE361B02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t_image_12558_skip" title="H_135.3">
                      <a:extLst>
                        <a:ext uri="{FF2B5EF4-FFF2-40B4-BE49-F238E27FC236}">
                          <a16:creationId xmlns:a16="http://schemas.microsoft.com/office/drawing/2014/main" id="{63BE7D4F-5433-E537-55C0-49EE90DAC4B2}"/>
                        </a:ext>
                        <a:ext uri="">
                          <a16:creationId xmlns:p="http://schemas.openxmlformats.org/presentationml/2006/main" xmlns:a14="http://schemas.microsoft.com/office/drawing/2010/main" xmlns:p14="http://schemas.microsoft.com/office/powerpoint/2010/main" xmlns:a16="http://schemas.microsoft.com/office/drawing/2014/main" xmlns="" xmlns:lc="http://schemas.openxmlformats.org/drawingml/2006/lockedCanvas" id="{5351258F-BC95-41E6-9372-C2FE361B029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24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一</w:t>
      </w:r>
      <w:proofErr w:type="gramEnd"/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：转录</w:t>
      </w:r>
    </w:p>
    <w:p w14:paraId="3A1D5836" w14:textId="0BF8C92E" w:rsidR="007253CB" w:rsidRDefault="007253CB" w:rsidP="007253CB">
      <w:pPr>
        <w:widowControl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1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>.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场所</w:t>
      </w:r>
    </w:p>
    <w:p w14:paraId="4E3264B4" w14:textId="30DADABC" w:rsidR="007253CB" w:rsidRDefault="007253CB" w:rsidP="007253CB">
      <w:pPr>
        <w:widowControl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2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>.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条件</w:t>
      </w:r>
    </w:p>
    <w:p w14:paraId="04BEAC68" w14:textId="7515CDDE" w:rsidR="007253CB" w:rsidRDefault="007253CB" w:rsidP="007253CB">
      <w:pPr>
        <w:widowControl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3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>.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过程</w:t>
      </w:r>
    </w:p>
    <w:p w14:paraId="3C007099" w14:textId="781EF637" w:rsidR="007253CB" w:rsidRDefault="007253CB" w:rsidP="007253CB">
      <w:pPr>
        <w:widowControl/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</w:pPr>
      <w:r>
        <w:rPr>
          <w:rFonts w:ascii="黑体" w:eastAsia="黑体" w:hAnsi="宋体" w:cs="黑体" w:hint="eastAsia"/>
          <w:noProof/>
          <w:color w:val="000000"/>
          <w:kern w:val="0"/>
          <w:sz w:val="31"/>
          <w:szCs w:val="31"/>
          <w:lang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8A134" wp14:editId="05864913">
                <wp:simplePos x="0" y="0"/>
                <wp:positionH relativeFrom="column">
                  <wp:posOffset>2204499</wp:posOffset>
                </wp:positionH>
                <wp:positionV relativeFrom="paragraph">
                  <wp:posOffset>215348</wp:posOffset>
                </wp:positionV>
                <wp:extent cx="413468" cy="7647"/>
                <wp:effectExtent l="0" t="57150" r="43815" b="87630"/>
                <wp:wrapNone/>
                <wp:docPr id="2065891933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8" cy="76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8A32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73.6pt;margin-top:16.95pt;width:32.55pt;height: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黑体" w:eastAsia="黑体" w:hAnsi="宋体" w:cs="黑体" w:hint="eastAsia"/>
          <w:noProof/>
          <w:color w:val="000000"/>
          <w:kern w:val="0"/>
          <w:sz w:val="31"/>
          <w:szCs w:val="31"/>
          <w:lang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19385" wp14:editId="6C63A631">
                <wp:simplePos x="0" y="0"/>
                <wp:positionH relativeFrom="column">
                  <wp:posOffset>1329856</wp:posOffset>
                </wp:positionH>
                <wp:positionV relativeFrom="paragraph">
                  <wp:posOffset>215348</wp:posOffset>
                </wp:positionV>
                <wp:extent cx="381662" cy="11264"/>
                <wp:effectExtent l="0" t="57150" r="37465" b="84455"/>
                <wp:wrapNone/>
                <wp:docPr id="389337402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62" cy="112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832F4" id="直接箭头连接符 3" o:spid="_x0000_s1026" type="#_x0000_t32" style="position:absolute;left:0;text-align:left;margin-left:104.7pt;margin-top:16.95pt;width:30.05pt;height: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黑体" w:eastAsia="黑体" w:hAnsi="宋体" w:cs="黑体" w:hint="eastAsia"/>
          <w:noProof/>
          <w:color w:val="000000"/>
          <w:kern w:val="0"/>
          <w:sz w:val="31"/>
          <w:szCs w:val="31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D39DF" wp14:editId="6154AA2D">
                <wp:simplePos x="0" y="0"/>
                <wp:positionH relativeFrom="column">
                  <wp:posOffset>471115</wp:posOffset>
                </wp:positionH>
                <wp:positionV relativeFrom="paragraph">
                  <wp:posOffset>218661</wp:posOffset>
                </wp:positionV>
                <wp:extent cx="381662" cy="0"/>
                <wp:effectExtent l="0" t="76200" r="18415" b="95250"/>
                <wp:wrapNone/>
                <wp:docPr id="754257396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51FF3" id="直接箭头连接符 2" o:spid="_x0000_s1026" type="#_x0000_t32" style="position:absolute;left:0;text-align:left;margin-left:37.1pt;margin-top:17.2pt;width:30.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解旋 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 xml:space="preserve">    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配对 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 xml:space="preserve">    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连接 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 xml:space="preserve">    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释放</w:t>
      </w:r>
    </w:p>
    <w:p w14:paraId="20864C30" w14:textId="44A4A252" w:rsidR="001E7ABC" w:rsidRDefault="001E7ABC" w:rsidP="001E7ABC">
      <w:pPr>
        <w:widowControl/>
        <w:jc w:val="left"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</w:p>
    <w:p w14:paraId="5B259B83" w14:textId="281A3BA6" w:rsidR="001E7ABC" w:rsidRDefault="00F64CC0" w:rsidP="001E7ABC">
      <w:pP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  <w:r w:rsidRPr="007253CB">
        <w:rPr>
          <w:rFonts w:ascii="宋体" w:eastAsia="宋体" w:hAnsi="宋体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0A156E6" wp14:editId="6DCEBC8B">
            <wp:simplePos x="0" y="0"/>
            <wp:positionH relativeFrom="column">
              <wp:posOffset>2394917</wp:posOffset>
            </wp:positionH>
            <wp:positionV relativeFrom="paragraph">
              <wp:posOffset>96078</wp:posOffset>
            </wp:positionV>
            <wp:extent cx="2012950" cy="1629410"/>
            <wp:effectExtent l="0" t="0" r="6350" b="8890"/>
            <wp:wrapSquare wrapText="bothSides"/>
            <wp:docPr id="7" name="yt_image_12540_skip" title="H_143">
              <a:extLst xmlns:a="http://schemas.openxmlformats.org/drawingml/2006/main">
                <a:ext uri="{FF2B5EF4-FFF2-40B4-BE49-F238E27FC236}">
                  <a16:creationId xmlns:a16="http://schemas.microsoft.com/office/drawing/2014/main" id="{BB34A9D5-9AA5-F0F2-21A5-44E510FB0767}"/>
                </a:ext>
                <a:ext uri="">
                  <a16:creationId xmlns:p="http://schemas.openxmlformats.org/presentationml/2006/main" xmlns:a14="http://schemas.microsoft.com/office/drawing/2010/main" xmlns:p14="http://schemas.microsoft.com/office/powerpoint/2010/main" xmlns:a16="http://schemas.microsoft.com/office/drawing/2014/main" xmlns="" xmlns:lc="http://schemas.openxmlformats.org/drawingml/2006/lockedCanvas" id="{5351258F-BC95-41E6-9372-C2FE361B02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t_image_12540_skip" title="H_143">
                      <a:extLst>
                        <a:ext uri="{FF2B5EF4-FFF2-40B4-BE49-F238E27FC236}">
                          <a16:creationId xmlns:a16="http://schemas.microsoft.com/office/drawing/2014/main" id="{BB34A9D5-9AA5-F0F2-21A5-44E510FB0767}"/>
                        </a:ext>
                        <a:ext uri="">
                          <a16:creationId xmlns:p="http://schemas.openxmlformats.org/presentationml/2006/main" xmlns:a14="http://schemas.microsoft.com/office/drawing/2010/main" xmlns:p14="http://schemas.microsoft.com/office/powerpoint/2010/main" xmlns:a16="http://schemas.microsoft.com/office/drawing/2014/main" xmlns="" xmlns:lc="http://schemas.openxmlformats.org/drawingml/2006/lockedCanvas" id="{5351258F-BC95-41E6-9372-C2FE361B029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62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3CB"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二：</w:t>
      </w:r>
      <w:r w:rsidR="007253CB" w:rsidRPr="007253CB"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翻译</w:t>
      </w:r>
    </w:p>
    <w:p w14:paraId="4C8D74DC" w14:textId="3B411C82" w:rsidR="007253CB" w:rsidRDefault="007253CB" w:rsidP="007253CB">
      <w:pPr>
        <w:widowControl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1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>.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场所</w:t>
      </w:r>
    </w:p>
    <w:p w14:paraId="69C8E892" w14:textId="672240BB" w:rsidR="007253CB" w:rsidRDefault="007253CB" w:rsidP="007253CB">
      <w:pPr>
        <w:widowControl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2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>.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条件</w:t>
      </w:r>
    </w:p>
    <w:p w14:paraId="10529E3E" w14:textId="3FB447FC" w:rsidR="007253CB" w:rsidRPr="007253CB" w:rsidRDefault="007253CB" w:rsidP="007253CB">
      <w:pPr>
        <w:widowControl/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3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>.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过程</w:t>
      </w:r>
    </w:p>
    <w:p w14:paraId="30C88237" w14:textId="559CDAB9" w:rsidR="000B5FA6" w:rsidRPr="001E7ABC" w:rsidRDefault="000B5FA6" w:rsidP="001E7ABC">
      <w:pPr>
        <w:rPr>
          <w:rFonts w:ascii="宋体" w:eastAsia="宋体" w:hAnsi="宋体"/>
          <w:sz w:val="28"/>
          <w:szCs w:val="28"/>
        </w:rPr>
      </w:pPr>
    </w:p>
    <w:sectPr w:rsidR="000B5FA6" w:rsidRPr="001E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9C7CB1"/>
    <w:multiLevelType w:val="singleLevel"/>
    <w:tmpl w:val="829C7CB1"/>
    <w:lvl w:ilvl="0">
      <w:start w:val="2"/>
      <w:numFmt w:val="decimal"/>
      <w:suff w:val="nothing"/>
      <w:lvlText w:val="（%1）"/>
      <w:lvlJc w:val="left"/>
      <w:pPr>
        <w:ind w:left="1400" w:firstLine="0"/>
      </w:pPr>
    </w:lvl>
  </w:abstractNum>
  <w:abstractNum w:abstractNumId="1" w15:restartNumberingAfterBreak="0">
    <w:nsid w:val="ACDA5B11"/>
    <w:multiLevelType w:val="singleLevel"/>
    <w:tmpl w:val="ACDA5B1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B633D407"/>
    <w:multiLevelType w:val="singleLevel"/>
    <w:tmpl w:val="B633D407"/>
    <w:lvl w:ilvl="0">
      <w:start w:val="2"/>
      <w:numFmt w:val="decimal"/>
      <w:suff w:val="nothing"/>
      <w:lvlText w:val="（%1）"/>
      <w:lvlJc w:val="left"/>
      <w:pPr>
        <w:ind w:left="1400" w:firstLine="0"/>
      </w:pPr>
    </w:lvl>
  </w:abstractNum>
  <w:abstractNum w:abstractNumId="3" w15:restartNumberingAfterBreak="0">
    <w:nsid w:val="62DBC394"/>
    <w:multiLevelType w:val="singleLevel"/>
    <w:tmpl w:val="62DBC3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68706A0B"/>
    <w:multiLevelType w:val="hybridMultilevel"/>
    <w:tmpl w:val="F3E4F934"/>
    <w:lvl w:ilvl="0" w:tplc="F7F897B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4581979"/>
    <w:multiLevelType w:val="hybridMultilevel"/>
    <w:tmpl w:val="4066EF7A"/>
    <w:lvl w:ilvl="0" w:tplc="335478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2667071">
    <w:abstractNumId w:val="5"/>
  </w:num>
  <w:num w:numId="2" w16cid:durableId="927034601">
    <w:abstractNumId w:val="3"/>
  </w:num>
  <w:num w:numId="3" w16cid:durableId="135031532">
    <w:abstractNumId w:val="1"/>
  </w:num>
  <w:num w:numId="4" w16cid:durableId="148138396">
    <w:abstractNumId w:val="2"/>
  </w:num>
  <w:num w:numId="5" w16cid:durableId="145126595">
    <w:abstractNumId w:val="0"/>
  </w:num>
  <w:num w:numId="6" w16cid:durableId="1813910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F5"/>
    <w:rsid w:val="000B5FA6"/>
    <w:rsid w:val="001E7ABC"/>
    <w:rsid w:val="003863F5"/>
    <w:rsid w:val="0044088D"/>
    <w:rsid w:val="007253CB"/>
    <w:rsid w:val="00747CC7"/>
    <w:rsid w:val="008378B6"/>
    <w:rsid w:val="00D4395D"/>
    <w:rsid w:val="00F6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6FB7"/>
  <w15:chartTrackingRefBased/>
  <w15:docId w15:val="{6B4CB579-AF0C-4A50-AF60-D381399C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AB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ABC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747C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玲 孙</dc:creator>
  <cp:keywords/>
  <dc:description/>
  <cp:lastModifiedBy>玲 孙</cp:lastModifiedBy>
  <cp:revision>11</cp:revision>
  <dcterms:created xsi:type="dcterms:W3CDTF">2023-12-21T07:02:00Z</dcterms:created>
  <dcterms:modified xsi:type="dcterms:W3CDTF">2023-12-21T09:17:00Z</dcterms:modified>
</cp:coreProperties>
</file>