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1.学生的角色发生改变</w:t>
      </w:r>
    </w:p>
    <w:p>
      <w:pPr>
        <w:rPr>
          <w:rFonts w:hint="eastAsia"/>
        </w:rPr>
      </w:pPr>
      <w:r>
        <w:rPr>
          <w:rFonts w:hint="eastAsia"/>
        </w:rPr>
        <w:t>(1)让学生成为课堂的主人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本课设计注重学生将知识外化，侧重于所学知识的应用。把书本的理论知识外化，实现教育向学生生活的世界回归，充分体现新课标“以学生发展为本”的理念。</w:t>
      </w:r>
      <w:r>
        <w:rPr>
          <w:rFonts w:hint="eastAsia"/>
          <w:lang w:val="en-US" w:eastAsia="zh-CN"/>
        </w:rPr>
        <w:t>让学生通过观察图示、分析材料获取有关信息，总结垂直带谱的应用和影响雪线、林线的因素，符合高三学习的要求。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加强学生探究性的学习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与传统教学相比，新课标中更重视的是学生的自主学习，在我的这堂课中我更加重视学生的自己总结和探究性的学习，如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讲述每一个不同的地域分异时完全可以给学生图片或案例，让学生在图片中或在案例中总结出规律，这样可以让学生在课堂上练习自主能力，而不是一味的听老师讲，让他们在问题解决中学习不仅重视结果如何，而且把结果和过程统一起来，在解决问题中不断获得新的信息，丰富自己的知识，达到学习的目的。</w:t>
      </w:r>
    </w:p>
    <w:p>
      <w:pPr>
        <w:rPr>
          <w:rFonts w:hint="eastAsia"/>
        </w:rPr>
      </w:pPr>
      <w:r>
        <w:rPr>
          <w:rFonts w:hint="eastAsia"/>
        </w:rPr>
        <w:t>⒉教师的角色发生转变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标呼唤建立新型的师生关系，要求地理教师应当成为学生学习的指导者、合作者和促进者。本节课在设计上体现了师生间的民主与平等，教学中师生之间、学生之间进行多项信息的交互传递，教师不在是以高高在上的权威形象出现在学生面前，而是与学生共同探讨形成结论，同时伴随着各种观点的碰撞、争论及整合，得出合理性的认识和结论，从而提高学生的创新精神和实践能力。</w:t>
      </w:r>
    </w:p>
    <w:p>
      <w:pPr>
        <w:rPr>
          <w:rFonts w:hint="eastAsia"/>
        </w:rPr>
      </w:pPr>
      <w:r>
        <w:rPr>
          <w:rFonts w:hint="eastAsia"/>
        </w:rPr>
        <w:t>3.教学体会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自然地理环境差异性”这节课的教学，在我所教的班，我大胆的尝试了把自己作为一个引导者的形象出现在我的课堂上，在教学中为学生营造宽松的学习环境，构筑开放的地理课堂，放开手脚让学生去做，给学生以自由发展的空间。而且这种方法让我重新审视了学生的能力，要相信学生，不要总牵着学生走，更不要怕学生什么都不知道。但是，也有不足，这种教学所需时间较长，如果教师调控不到位，学生的反应很难归一到教学目标上，是知识点落实不到位，而且，课堂教学的预定任务可能完不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158AD"/>
    <w:multiLevelType w:val="singleLevel"/>
    <w:tmpl w:val="369158AD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TEyMDBkOWYyNmU5ZWU3NzViYzE2ZTVkMGZkM2IifQ=="/>
  </w:docVars>
  <w:rsids>
    <w:rsidRoot w:val="00000000"/>
    <w:rsid w:val="6E4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2023-12-26T07:33:03Z</dcterms:created>
  <dc:creator>Administrator</dc:creator>
  <cp:lastModifiedBy>微信用户</cp:lastModifiedBy>
  <dcterms:modified xsi:type="dcterms:W3CDTF">2023-12-26T07:33:10Z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DA3F4C7D8E224CF495B275A288A8726F_12</vt:lpwstr>
  </property>
</Properties>
</file>