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开课反思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在2023年11月24日周五上午第三节课在高二（16）班开设了一节校级公开课，课题的名称是《光的干涉》。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在本次的备课过程中我先详细阅读了教材和教参内容，阅读结束之后感觉本节课的理论性比较强，课题内容对学生而言较难理解，然后我参考学习了网上其他老师的教学设计给自己提供了教学的思路。接下来在制作课件的过程中我将教学环节分成了三个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第一部分是通过演示实验酒精灯火焰在肥皂薄膜上所成的像，提问学生看到的像有什么特点？但是上课时演示的效果不够明显，学生不能很快的答出“明暗相间的条纹”，一是薄膜所成的像碍于录播教室的展台条件，只能倾斜薄膜才能够投屏，需要解决的问题是能否将薄膜上所成的像通过软件借助手机和电脑的蓝牙连接直接投屏；二是肥皂薄膜所成的像不清晰是与什么有关？浓度？接下来通过两个问题复习回顾两列波干涉的条件以及重叠区振动加强和减弱的条件，让学生认识光的本质和两种学说，学习托马斯杨是用什么方法来获得相干的光源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第二部分是光的双缝演示实验，首先自己没有充分理解和清晰激光演示仪的特点和使用方法，没有在课前提前了解录播教室的环境，也没有得到明显的实验现象，比如需要提前准备好插线板，将实验器材提前放到录播教室里。实际上就是本次实验没有空出充足的时间来准备实验。下次应该提前先准备好实验然后再磨课。第三部分主要设计的是对于干涉条纹间距的推导，我提前告诉</w:t>
      </w:r>
      <w:bookmarkStart w:id="0" w:name="_GoBack"/>
      <w:bookmarkEnd w:id="0"/>
      <w:r>
        <w:rPr>
          <w:rFonts w:hint="eastAsia"/>
          <w:sz w:val="24"/>
          <w:szCs w:val="24"/>
          <w:lang w:val="en-US" w:eastAsia="zh-CN"/>
        </w:rPr>
        <w:t>学生三个近似条件并且在课前让学生预习了本节课的内容，对于学生推导的难度降低了不少。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在整个上课的环节中依旧发现了自己的老问题，一是普通话个别吐字不够清晰，二是语言的描述不够精准，三是在时间的把握上前半部分内容有些快，四是在观看了自己录课的视频之后觉得表情不够放松，还缺少一些自信，另外课堂走动有些频繁。本次公开课看到了自己的问题所在受益匪浅，未来也要继续加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最后感谢本组老师对我的指导！以后也应该经常向组内老师主动沟通和学习！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lang w:val="en-US" w:eastAsia="zh-CN"/>
        </w:rPr>
      </w:pPr>
      <w:r>
        <w:rPr>
          <w:rFonts w:hint="eastAsia"/>
          <w:sz w:val="24"/>
          <w:szCs w:val="24"/>
          <w:lang w:val="en-US" w:eastAsia="zh-CN"/>
        </w:rPr>
        <w:t xml:space="preserve">                                                     开课人：朱琪</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jlkNTQyNDIyYjY5ODZkNzdlYzFkNTVmZmQ0MGIifQ=="/>
  </w:docVars>
  <w:rsids>
    <w:rsidRoot w:val="00000000"/>
    <w:rsid w:val="21B50BB2"/>
    <w:rsid w:val="5C8A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2023-11-26T10:13:00Z</dcterms:created>
  <dc:creator>29527</dc:creator>
  <cp:lastModifiedBy>易徵寒</cp:lastModifiedBy>
  <dcterms:modified xsi:type="dcterms:W3CDTF">2023-11-27T09:30:43Z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B14E37CF92B2477FBE10FDB06A27515B_12</vt:lpwstr>
  </property>
</Properties>
</file>