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6"/>
          <w:szCs w:val="36"/>
        </w:rPr>
      </w:pPr>
      <w:r>
        <w:rPr>
          <w:rFonts w:hint="eastAsia" w:ascii="黑体" w:hAnsi="黑体" w:eastAsia="黑体" w:cs="黑体"/>
          <w:sz w:val="36"/>
          <w:szCs w:val="36"/>
        </w:rPr>
        <w:t>反思 ·坚持 ·前行</w:t>
      </w:r>
      <w:r>
        <w:rPr>
          <w:rFonts w:hint="eastAsia" w:ascii="黑体" w:hAnsi="黑体" w:eastAsia="黑体" w:cs="黑体"/>
          <w:sz w:val="36"/>
          <w:szCs w:val="36"/>
        </w:rPr>
        <w:br w:type="textWrapping"/>
      </w:r>
      <w:r>
        <w:rPr>
          <w:rFonts w:hint="eastAsia" w:ascii="黑体" w:hAnsi="黑体" w:eastAsia="黑体" w:cs="黑体"/>
          <w:sz w:val="36"/>
          <w:szCs w:val="36"/>
        </w:rPr>
        <w:t xml:space="preserve">  ——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记</w:t>
      </w:r>
      <w:r>
        <w:rPr>
          <w:rFonts w:hint="eastAsia" w:ascii="黑体" w:hAnsi="黑体" w:eastAsia="黑体" w:cs="黑体"/>
          <w:sz w:val="28"/>
          <w:szCs w:val="28"/>
        </w:rPr>
        <w:t>2023—2024学年第一学期江宁区高中历史教研组长例会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560" w:firstLineChars="200"/>
        <w:jc w:val="left"/>
        <w:textAlignment w:val="auto"/>
        <w:rPr>
          <w:rFonts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秋高气爽，丹桂飘香。9</w:t>
      </w:r>
      <w:r>
        <w:rPr>
          <w:rFonts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月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7</w:t>
      </w:r>
      <w:r>
        <w:rPr>
          <w:rFonts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日上午九点，在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南京市</w:t>
      </w:r>
      <w:r>
        <w:rPr>
          <w:rFonts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临江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高级中学</w:t>
      </w:r>
      <w:r>
        <w:rPr>
          <w:rFonts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四楼行政会议室，新学期江宁区高中历史教研组长会议如期举行。区教研室王必闩主任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  <w:t>、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高中历史教研员郑涛老师</w:t>
      </w:r>
      <w:r>
        <w:rPr>
          <w:rFonts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以及八所高中的历史教研组长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参加会议</w:t>
      </w:r>
      <w:r>
        <w:rPr>
          <w:rFonts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，会议由郑涛老师主持。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560" w:firstLineChars="200"/>
        <w:jc w:val="center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50800</wp:posOffset>
            </wp:positionV>
            <wp:extent cx="5391785" cy="2921000"/>
            <wp:effectExtent l="0" t="0" r="18415" b="12700"/>
            <wp:wrapTopAndBottom/>
            <wp:docPr id="5" name="图片 5" descr="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3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首先，八位教研组长依次进行交流发言。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各位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教研组长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提前谋划、精心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制作了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发言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课件，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详细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介绍了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新学期组内教师在三个年级的教学安排情况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，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突出回顾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了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上学期在新课标学习、集体备课、课堂教学和新教师培养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等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方面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的一些亮点，细数上学期在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新课标竞赛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、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高二学业质量水平测试、2023届高考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等取得的成绩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  <w:t>。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各教研组长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在认真剖析教研组存在的问题与不足的基础上，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进一步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明确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  <w:t>了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接下来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努力的方向。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/>
        <w:jc w:val="center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  <w:drawing>
          <wp:inline distT="0" distB="0" distL="114300" distR="114300">
            <wp:extent cx="3921760" cy="3128645"/>
            <wp:effectExtent l="0" t="0" r="2540" b="14605"/>
            <wp:docPr id="2" name="图片 2" descr="IMG_20230908_132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30908_132353"/>
                    <pic:cNvPicPr>
                      <a:picLocks noChangeAspect="1"/>
                    </pic:cNvPicPr>
                  </pic:nvPicPr>
                  <pic:blipFill>
                    <a:blip r:embed="rId5"/>
                    <a:srcRect b="7751"/>
                    <a:stretch>
                      <a:fillRect/>
                    </a:stretch>
                  </pic:blipFill>
                  <pic:spPr>
                    <a:xfrm>
                      <a:off x="0" y="0"/>
                      <a:ext cx="3921760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560" w:firstLineChars="20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接着</w:t>
      </w:r>
      <w:r>
        <w:rPr>
          <w:rFonts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，王必闩主任作了《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高中历史教学与考前复习</w:t>
      </w:r>
      <w:r>
        <w:rPr>
          <w:rFonts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》的精彩讲座。王主任以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三幅图片的形式引入讲座</w:t>
      </w:r>
      <w:r>
        <w:rPr>
          <w:rFonts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强调了读书、高考在现实中的重要性。如何进行高中历史教学？王主任结合今年发表在《中小学教师培训》杂志上的一篇论文《指向学科核心素养的高中历史主题教学——以“资本主义国家的新变化”为例》谈了自己的一些看法：①破题:确定教学主线；②追问:建立逻辑关联 ；③阐释:剖析内核概念 ；④结论:达成学科认同。另外，对于如何进行考前复习？他认为应当从教学计划、复习内容、教学手段、强化训练、归纳提炼、解题技巧（答题规范）和资源整合等七大复习策略为抓手，脚踏实地，步步为营，备战考试。讲座最后，王主任以下面一段话和大家共勉：遇到问题时，试着转换角度思考：思绪杂乱时，不妨把问题条分缕析，再各个击破。有时，不是你不够努力，而是你的思维方式需要更新。找到正确的方法和方向，你的努力才更有价值。行动是最好的证明，实践出真知。从现在开始，努力做一个充满正能量的老师，做一名让组员敬佩的教研组长！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560" w:firstLineChars="20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3864610" cy="3096260"/>
            <wp:effectExtent l="0" t="0" r="2540" b="8890"/>
            <wp:docPr id="3" name="图片 3" descr="Cache_41f9c33f0508d5f2_pr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ache_41f9c33f0508d5f2_proc"/>
                    <pic:cNvPicPr>
                      <a:picLocks noChangeAspect="1"/>
                    </pic:cNvPicPr>
                  </pic:nvPicPr>
                  <pic:blipFill>
                    <a:blip r:embed="rId6">
                      <a:lum bright="18000"/>
                    </a:blip>
                    <a:srcRect b="5244"/>
                    <a:stretch>
                      <a:fillRect/>
                    </a:stretch>
                  </pic:blipFill>
                  <pic:spPr>
                    <a:xfrm>
                      <a:off x="0" y="0"/>
                      <a:ext cx="386461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560" w:firstLineChars="20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最后，郑涛老师对上学期工作进行了总结和反思，对新学期的工作提出一些要求。郑老师从一个公式“成功=明确目标+详细计划+马上行动+检查修正+坚持到底”谈起，强调了总结反思对于工作的重要性。他从新课标比赛、教研活动、优质课比赛、教研论文及市青优、学校视导、暑期参加山东曲阜中史参会议、新课标论文比赛及教研课题和考试数据等八个方面进行了简单回顾，对取得的成绩进行了肯定和展示。接着，他提出三个“坚持”：坚持抓好三种课型、坚持抓好教材、坚持抓好集体教研。对于坚持</w:t>
      </w:r>
      <w:bookmarkStart w:id="0" w:name="_GoBack"/>
      <w:bookmarkEnd w:id="0"/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抓好教材这一点，郑老师重点强调：中小学教师专业能力的最根本之处在于，阅读教材的时候能自觉地从学生学的角度、教师教的角度以及训练的价值角度、人文熏陶的角度、难度的把握角度、坡度的设置角度，去审视教材，从而筛选出最具科学性、艺术性和价值观的教学要素来。这种能力必须成为教师的基本功，它是教师区别于其他人的重要标志。郑老师结合以往的教学实践，举例选择性必修二和三中的内容，通过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设问、整合等方式把教材当作素材。最后一个环节，结合新学期的教研计划，郑老师对高中历史教研的相关工作进行了布置。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560" w:firstLineChars="200"/>
        <w:jc w:val="left"/>
        <w:textAlignment w:val="auto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新学期，新气象。每一次的努力与坚持，都是幸运的伏笔。所有的坚持不懈，终将得到岁月的褒奖。让我们在反思、坚持、前行的路上，一起努力，勇攀高峰，一览众山小！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560" w:firstLineChars="200"/>
        <w:jc w:val="left"/>
        <w:textAlignment w:val="auto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eastAsiaTheme="minorEastAsia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RmY2JhM2Q0OTY3ZDlkYTU5NjIwZWMxMzExNzE3ZGMifQ=="/>
  </w:docVars>
  <w:rsids>
    <w:rsidRoot w:val="00000000"/>
    <w:rsid w:val="48D4238B"/>
    <w:rsid w:val="555D2BB2"/>
    <w:rsid w:val="592F087B"/>
    <w:rsid w:val="5DDF0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1279</Words>
  <Characters>1288</Characters>
  <Lines>0</Lines>
  <Paragraphs>0</Paragraphs>
  <TotalTime>11</TotalTime>
  <ScaleCrop>false</ScaleCrop>
  <LinksUpToDate>false</LinksUpToDate>
  <CharactersWithSpaces>1295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2023-09-08T01:25:00Z</dcterms:created>
  <dc:creator>ASUS</dc:creator>
  <cp:lastModifiedBy>ASUS</cp:lastModifiedBy>
  <dcterms:modified xsi:type="dcterms:W3CDTF">2023-09-08T06:15:54Z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D1D3D7F289634A9494DA416F23CFA9D4_12</vt:lpwstr>
  </property>
</Properties>
</file>