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捕捉你的小情绪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一、</w:t>
      </w:r>
      <w:r>
        <w:rPr>
          <w:rFonts w:hint="eastAsia"/>
          <w:sz w:val="24"/>
          <w:szCs w:val="32"/>
        </w:rPr>
        <w:t xml:space="preserve">热身活动：口是心非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1.口是心是。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教师发出口令，学生重复口令并做出相对应的动作。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 口非心非。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教师发出口令，学生说相反的口令，并做出相反的动作。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3. 口是心非。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教师发出口令，学生重复口令，做出相反的动作。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提问：刚才的考验，大家有什么样的心情？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二、</w:t>
      </w:r>
      <w:r>
        <w:rPr>
          <w:rFonts w:hint="eastAsia"/>
          <w:sz w:val="24"/>
          <w:szCs w:val="32"/>
        </w:rPr>
        <w:t xml:space="preserve">情绪大集合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问题1：刚才的视频中有哪些情绪小人（乐乐、忧忧、怒怒、厌厌、怕怕），它们分别有什么作用？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问题2：随着年龄长大，我们的情绪变得越来越丰富，你能否说出有哪些复杂情绪，并试着说出它由哪些基础情绪组合而成？为什么？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情绪的“形色香味”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总结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识别自己的情绪、给它们打上准确的标记是情绪管理的开始。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2EE5F8"/>
    <w:multiLevelType w:val="singleLevel"/>
    <w:tmpl w:val="642EE5F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OWY4ZmU2NjNmN2NjMGRhM2FlZjg2ZTkwYjM4MjAifQ=="/>
  </w:docVars>
  <w:rsids>
    <w:rsidRoot w:val="5D8341BC"/>
    <w:rsid w:val="5D83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2023-11-08T00:21:00Z</dcterms:created>
  <dc:creator>蛋蛋･ω･</dc:creator>
  <cp:lastModifiedBy>蛋蛋･ω･</cp:lastModifiedBy>
  <dcterms:modified xsi:type="dcterms:W3CDTF">2023-11-08T00:23:49Z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0003C625DBB4423683FFC8AEAE6B0DC0_11</vt:lpwstr>
  </property>
</Properties>
</file>