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1CFA" w14:textId="4832F378" w:rsidR="000329D6" w:rsidRPr="00B56922" w:rsidRDefault="00B56922" w:rsidP="00B56922">
      <w:pPr>
        <w:ind w:firstLineChars="200" w:firstLine="420"/>
        <w:rPr>
          <w:rFonts w:ascii="宋体" w:eastAsia="宋体" w:hAnsi="宋体"/>
        </w:rPr>
      </w:pPr>
      <w:r w:rsidRPr="00B56922">
        <w:rPr>
          <w:rFonts w:ascii="宋体" w:eastAsia="宋体" w:hAnsi="宋体"/>
        </w:rPr>
        <w:t>本课从陈寅恪、范文</w:t>
      </w:r>
      <w:proofErr w:type="gramStart"/>
      <w:r w:rsidRPr="00B56922">
        <w:rPr>
          <w:rFonts w:ascii="宋体" w:eastAsia="宋体" w:hAnsi="宋体"/>
        </w:rPr>
        <w:t>澜</w:t>
      </w:r>
      <w:proofErr w:type="gramEnd"/>
      <w:r w:rsidRPr="00B56922">
        <w:rPr>
          <w:rFonts w:ascii="宋体" w:eastAsia="宋体" w:hAnsi="宋体"/>
        </w:rPr>
        <w:t>两位大家对宋朝不同评价导入，引导学生思考宋朝到底是怎么样的朝代。课堂主要从政治、军事方面陈述两宋的新变化。北宋制度的设计基于防范前代弊政，称之为“祖宗之法”。宋制分割相权，强干弱枝，崇文抑武，取得一定成效，但也出现“三冗”等新的问题。北宋进行变革，但是王安石变法并未解决问题，北宋难免走向衰亡。本课内容较多，很多制度内容复杂且与前代差别较大，教学难度较大。教者在设计时已经考虑时间进行取舍，</w:t>
      </w:r>
      <w:proofErr w:type="gramStart"/>
      <w:r w:rsidRPr="00B56922">
        <w:rPr>
          <w:rFonts w:ascii="宋体" w:eastAsia="宋体" w:hAnsi="宋体"/>
        </w:rPr>
        <w:t>突出重</w:t>
      </w:r>
      <w:proofErr w:type="gramEnd"/>
      <w:r w:rsidRPr="00B56922">
        <w:rPr>
          <w:rFonts w:ascii="宋体" w:eastAsia="宋体" w:hAnsi="宋体"/>
        </w:rPr>
        <w:t>难点，但是囿于学识所限和时间所见，很多内容讲授相对浅显，没有深化学生的历史认识。从呈现效果来看，完成预期目标，但难免有未尽之事。</w:t>
      </w:r>
    </w:p>
    <w:sectPr w:rsidR="000329D6" w:rsidRPr="00B56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A963" w14:textId="77777777" w:rsidR="00C40EEF" w:rsidRDefault="00C40EEF" w:rsidP="00B56922">
      <w:r>
        <w:separator/>
      </w:r>
    </w:p>
  </w:endnote>
  <w:endnote w:type="continuationSeparator" w:id="0">
    <w:p w14:paraId="68CE319B" w14:textId="77777777" w:rsidR="00C40EEF" w:rsidRDefault="00C40EEF" w:rsidP="00B5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C959" w14:textId="77777777" w:rsidR="00C40EEF" w:rsidRDefault="00C40EEF" w:rsidP="00B56922">
      <w:r>
        <w:separator/>
      </w:r>
    </w:p>
  </w:footnote>
  <w:footnote w:type="continuationSeparator" w:id="0">
    <w:p w14:paraId="3E5E8F96" w14:textId="77777777" w:rsidR="00C40EEF" w:rsidRDefault="00C40EEF" w:rsidP="00B56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5C"/>
    <w:rsid w:val="000329D6"/>
    <w:rsid w:val="006D6F5C"/>
    <w:rsid w:val="00B56922"/>
    <w:rsid w:val="00C4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B73F1BB-E3F3-4A15-862B-6959DC16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9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9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9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wang</dc:creator>
  <cp:keywords/>
  <dc:description/>
  <cp:lastModifiedBy>ye wang</cp:lastModifiedBy>
  <cp:revision>2</cp:revision>
  <dcterms:created xsi:type="dcterms:W3CDTF">2023-11-06T08:40:00Z</dcterms:created>
  <dcterms:modified xsi:type="dcterms:W3CDTF">2023-11-06T08:41:00Z</dcterms:modified>
</cp:coreProperties>
</file>