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对教学进度的建议：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下面的教学按原先计划，先上完第三单元，而后第二单元，穿插阅读《乡土中国》，复习迎接期中考试。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二、本周素材积累：至少两面（能够实际运用到作文中的！）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 xml:space="preserve">作文主题：    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highlight w:val="none"/>
          <w:lang w:val="en-US" w:eastAsia="zh-CN"/>
        </w:rPr>
        <w:t>家乡文化生活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小贴士：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通过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highlight w:val="none"/>
          <w:lang w:val="en-US" w:eastAsia="zh-CN"/>
        </w:rPr>
        <w:t>采访、考察和查阅文献等方式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，了解家乡的人和物，关注家乡的文化与风俗，深入认识家乡，增进对家乡的文化认同。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写作时可以从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highlight w:val="none"/>
          <w:u w:val="thick"/>
          <w:lang w:val="en-US" w:eastAsia="zh-CN"/>
        </w:rPr>
        <w:t>自然特征、风土民情、历史文化、著名人物等角度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准备谋篇布局，由浅入深，层层推进，选择有代表性典型性的人事物进行介绍，为避免千文一面雷同现象，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highlight w:val="none"/>
          <w:u w:val="thick"/>
          <w:lang w:val="en-US" w:eastAsia="zh-CN"/>
        </w:rPr>
        <w:t>选择材料时注意体现选材的精神内涵与民族文化自信的引领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作文（记叙与议论各半）建议：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丰富细节，戒流水账；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就事论事，表达观点；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素材积累，活学会用；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联系教材，放眼高考。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36E77"/>
    <w:multiLevelType w:val="singleLevel"/>
    <w:tmpl w:val="FE136E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87CB7B"/>
    <w:multiLevelType w:val="singleLevel"/>
    <w:tmpl w:val="3687CB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Zjg3ZTFkOWE1MjU5NzkzZjE4ZDZiYWU2NjY4ZjkifQ=="/>
  </w:docVars>
  <w:rsids>
    <w:rsidRoot w:val="00000000"/>
    <w:rsid w:val="00E54D24"/>
    <w:rsid w:val="0AFD710E"/>
    <w:rsid w:val="0EEC6379"/>
    <w:rsid w:val="196547FC"/>
    <w:rsid w:val="26490E89"/>
    <w:rsid w:val="45B61DB8"/>
    <w:rsid w:val="470A719A"/>
    <w:rsid w:val="4DC40DEA"/>
    <w:rsid w:val="539426F0"/>
    <w:rsid w:val="5BD448EE"/>
    <w:rsid w:val="60D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2023-11-05T14:49:00Z</dcterms:created>
  <dc:creator>mengfanxiao</dc:creator>
  <cp:lastModifiedBy>mengfanxiao</cp:lastModifiedBy>
  <dcterms:modified xsi:type="dcterms:W3CDTF">2023-11-05T15:01:49Z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3408ABF18FF34839AE7D1A6498342BD2_12</vt:lpwstr>
  </property>
</Properties>
</file>