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D4C6" w14:textId="7B39EA48" w:rsidR="00476775" w:rsidRPr="00476775" w:rsidRDefault="00476775" w:rsidP="00476775">
      <w:pPr>
        <w:spacing w:line="360" w:lineRule="auto"/>
        <w:ind w:firstLineChars="800" w:firstLine="2240"/>
        <w:rPr>
          <w:rFonts w:ascii="宋体" w:eastAsia="宋体" w:hAnsi="宋体"/>
          <w:sz w:val="28"/>
          <w:szCs w:val="28"/>
        </w:rPr>
      </w:pPr>
      <w:r w:rsidRPr="00476775">
        <w:rPr>
          <w:rFonts w:ascii="宋体" w:eastAsia="宋体" w:hAnsi="宋体" w:hint="eastAsia"/>
          <w:sz w:val="28"/>
          <w:szCs w:val="28"/>
        </w:rPr>
        <w:t>《活泼金属单质-钠》评课</w:t>
      </w:r>
    </w:p>
    <w:p w14:paraId="121E20CC" w14:textId="09DF4905" w:rsidR="00476775" w:rsidRPr="00476775" w:rsidRDefault="00476775" w:rsidP="00476775">
      <w:pPr>
        <w:spacing w:line="360" w:lineRule="auto"/>
        <w:ind w:firstLineChars="2300" w:firstLine="5520"/>
        <w:rPr>
          <w:rFonts w:ascii="宋体" w:eastAsia="宋体" w:hAnsi="宋体" w:hint="eastAsia"/>
          <w:sz w:val="24"/>
          <w:szCs w:val="24"/>
        </w:rPr>
      </w:pPr>
      <w:r w:rsidRPr="00476775">
        <w:rPr>
          <w:rFonts w:ascii="宋体" w:eastAsia="宋体" w:hAnsi="宋体" w:hint="eastAsia"/>
          <w:sz w:val="24"/>
          <w:szCs w:val="24"/>
        </w:rPr>
        <w:t>陈元庆</w:t>
      </w:r>
    </w:p>
    <w:p w14:paraId="7F88C424" w14:textId="1E16E384" w:rsidR="00476775" w:rsidRPr="00476775" w:rsidRDefault="00476775" w:rsidP="00476775">
      <w:pPr>
        <w:spacing w:line="360" w:lineRule="auto"/>
        <w:ind w:firstLineChars="200" w:firstLine="480"/>
        <w:rPr>
          <w:rFonts w:ascii="宋体" w:eastAsia="宋体" w:hAnsi="宋体"/>
          <w:sz w:val="24"/>
          <w:szCs w:val="24"/>
        </w:rPr>
      </w:pPr>
      <w:r>
        <w:rPr>
          <w:rFonts w:ascii="宋体" w:eastAsia="宋体" w:hAnsi="宋体" w:hint="eastAsia"/>
          <w:sz w:val="24"/>
          <w:szCs w:val="24"/>
        </w:rPr>
        <w:t>今天</w:t>
      </w:r>
      <w:r w:rsidRPr="00476775">
        <w:rPr>
          <w:rFonts w:ascii="宋体" w:eastAsia="宋体" w:hAnsi="宋体" w:hint="eastAsia"/>
          <w:sz w:val="24"/>
          <w:szCs w:val="24"/>
        </w:rPr>
        <w:t>王景老师开设一节</w:t>
      </w:r>
      <w:r w:rsidRPr="00476775">
        <w:rPr>
          <w:rFonts w:ascii="宋体" w:eastAsia="宋体" w:hAnsi="宋体" w:hint="eastAsia"/>
          <w:sz w:val="24"/>
          <w:szCs w:val="24"/>
        </w:rPr>
        <w:t>《活泼金属单质-钠》</w:t>
      </w:r>
      <w:r w:rsidRPr="00476775">
        <w:rPr>
          <w:rFonts w:ascii="宋体" w:eastAsia="宋体" w:hAnsi="宋体" w:hint="eastAsia"/>
          <w:sz w:val="24"/>
          <w:szCs w:val="24"/>
        </w:rPr>
        <w:t>交流课。</w:t>
      </w:r>
      <w:r w:rsidRPr="00476775">
        <w:rPr>
          <w:rFonts w:ascii="宋体" w:eastAsia="宋体" w:hAnsi="宋体" w:cs="宋体" w:hint="eastAsia"/>
          <w:spacing w:val="8"/>
          <w:kern w:val="0"/>
          <w:sz w:val="24"/>
          <w:szCs w:val="24"/>
          <w14:ligatures w14:val="none"/>
        </w:rPr>
        <w:t>在本节课的教学中，</w:t>
      </w:r>
      <w:r w:rsidRPr="00476775">
        <w:rPr>
          <w:rFonts w:ascii="宋体" w:eastAsia="宋体" w:hAnsi="宋体" w:cs="宋体" w:hint="eastAsia"/>
          <w:spacing w:val="8"/>
          <w:kern w:val="0"/>
          <w:sz w:val="24"/>
          <w:szCs w:val="24"/>
          <w14:ligatures w14:val="none"/>
        </w:rPr>
        <w:t>王景</w:t>
      </w:r>
      <w:r w:rsidRPr="00476775">
        <w:rPr>
          <w:rFonts w:ascii="宋体" w:eastAsia="宋体" w:hAnsi="宋体" w:cs="宋体" w:hint="eastAsia"/>
          <w:spacing w:val="8"/>
          <w:kern w:val="0"/>
          <w:sz w:val="24"/>
          <w:szCs w:val="24"/>
          <w14:ligatures w14:val="none"/>
        </w:rPr>
        <w:t>老师通过“滴水点灯”趣味实验导入新课，基于实验现象告诉学生这是因为酒精灯灯芯处放置了一小块的金属钠，进而引导学生研究钠的性质。该导入方法能够激发学生的学习兴趣，使学生更专注于课堂内容。</w:t>
      </w:r>
    </w:p>
    <w:p w14:paraId="47CA5187" w14:textId="7FAF955F" w:rsidR="00476775" w:rsidRPr="00476775" w:rsidRDefault="00476775" w:rsidP="00476775">
      <w:pPr>
        <w:widowControl/>
        <w:shd w:val="clear" w:color="auto" w:fill="FFFFFF"/>
        <w:spacing w:line="360" w:lineRule="auto"/>
        <w:ind w:firstLineChars="200" w:firstLine="512"/>
        <w:rPr>
          <w:rFonts w:ascii="宋体" w:eastAsia="宋体" w:hAnsi="宋体" w:cs="宋体"/>
          <w:spacing w:val="8"/>
          <w:kern w:val="0"/>
          <w:sz w:val="24"/>
          <w:szCs w:val="24"/>
          <w14:ligatures w14:val="none"/>
        </w:rPr>
      </w:pPr>
      <w:r w:rsidRPr="00476775">
        <w:rPr>
          <w:rFonts w:ascii="宋体" w:eastAsia="宋体" w:hAnsi="宋体" w:cs="宋体" w:hint="eastAsia"/>
          <w:spacing w:val="8"/>
          <w:kern w:val="0"/>
          <w:sz w:val="24"/>
          <w:szCs w:val="24"/>
          <w14:ligatures w14:val="none"/>
        </w:rPr>
        <w:t>教学环节一是了解钠的物理性质。通过“钠的取用”实验，学生总结归纳出钠的颜色、状态、密度、硬度等物理性质以及取用钠的注意事项。</w:t>
      </w:r>
    </w:p>
    <w:p w14:paraId="7F855D02" w14:textId="77777777" w:rsidR="00D45655" w:rsidRDefault="00476775" w:rsidP="00476775">
      <w:pPr>
        <w:widowControl/>
        <w:shd w:val="clear" w:color="auto" w:fill="FFFFFF"/>
        <w:spacing w:line="360" w:lineRule="auto"/>
        <w:ind w:firstLineChars="200" w:firstLine="480"/>
        <w:rPr>
          <w:rFonts w:ascii="宋体" w:eastAsia="宋体" w:hAnsi="宋体"/>
          <w:sz w:val="24"/>
          <w:szCs w:val="24"/>
        </w:rPr>
      </w:pPr>
      <w:r w:rsidRPr="00476775">
        <w:rPr>
          <w:rFonts w:ascii="宋体" w:eastAsia="宋体" w:hAnsi="宋体" w:hint="eastAsia"/>
          <w:sz w:val="24"/>
          <w:szCs w:val="24"/>
        </w:rPr>
        <w:t>教学环节二是认识钠的化学性质，这是本节课的重点和难点。老师从物质类别和元素价态两个角度让学生</w:t>
      </w:r>
      <w:proofErr w:type="gramStart"/>
      <w:r w:rsidRPr="00476775">
        <w:rPr>
          <w:rFonts w:ascii="宋体" w:eastAsia="宋体" w:hAnsi="宋体" w:hint="eastAsia"/>
          <w:sz w:val="24"/>
          <w:szCs w:val="24"/>
        </w:rPr>
        <w:t>认识了钠的</w:t>
      </w:r>
      <w:proofErr w:type="gramEnd"/>
      <w:r w:rsidRPr="00476775">
        <w:rPr>
          <w:rFonts w:ascii="宋体" w:eastAsia="宋体" w:hAnsi="宋体" w:hint="eastAsia"/>
          <w:sz w:val="24"/>
          <w:szCs w:val="24"/>
        </w:rPr>
        <w:t>化学性质。首先，基于金属单质的通性</w:t>
      </w:r>
      <w:proofErr w:type="gramStart"/>
      <w:r w:rsidRPr="00476775">
        <w:rPr>
          <w:rFonts w:ascii="宋体" w:eastAsia="宋体" w:hAnsi="宋体" w:hint="eastAsia"/>
          <w:sz w:val="24"/>
          <w:szCs w:val="24"/>
        </w:rPr>
        <w:t>认识了钠与</w:t>
      </w:r>
      <w:proofErr w:type="gramEnd"/>
      <w:r w:rsidRPr="00476775">
        <w:rPr>
          <w:rFonts w:ascii="宋体" w:eastAsia="宋体" w:hAnsi="宋体" w:hint="eastAsia"/>
          <w:sz w:val="24"/>
          <w:szCs w:val="24"/>
        </w:rPr>
        <w:t>氧气、氯气等非金属单质的反应以及钠与酸的反应。再提问学生</w:t>
      </w:r>
      <w:proofErr w:type="gramStart"/>
      <w:r w:rsidRPr="00476775">
        <w:rPr>
          <w:rFonts w:ascii="宋体" w:eastAsia="宋体" w:hAnsi="宋体" w:hint="eastAsia"/>
          <w:sz w:val="24"/>
          <w:szCs w:val="24"/>
        </w:rPr>
        <w:t>钠能否</w:t>
      </w:r>
      <w:proofErr w:type="gramEnd"/>
      <w:r w:rsidRPr="00476775">
        <w:rPr>
          <w:rFonts w:ascii="宋体" w:eastAsia="宋体" w:hAnsi="宋体" w:hint="eastAsia"/>
          <w:sz w:val="24"/>
          <w:szCs w:val="24"/>
        </w:rPr>
        <w:t>将不活泼的金属从其盐溶液中置换出来，从而引出对钠与水反应的学习。学生先从物质组成及氧化还原反应的角度对钠与水反应的生成物进行预测，再由一位学生进行“钠与水反应”的演示实验，观察记录实验现象。在这一探究过程中学生学习兴趣浓厚、参与度高。根据实验现象，学生分析了产生相关现象的原因。再让学生思考交流钠与硫酸铜溶液反应的现象，进而构建钠与可溶性盐溶液反应的思维流程。其次，基于元素价态</w:t>
      </w:r>
      <w:proofErr w:type="gramStart"/>
      <w:r w:rsidRPr="00476775">
        <w:rPr>
          <w:rFonts w:ascii="宋体" w:eastAsia="宋体" w:hAnsi="宋体" w:hint="eastAsia"/>
          <w:sz w:val="24"/>
          <w:szCs w:val="24"/>
        </w:rPr>
        <w:t>认识了钠的</w:t>
      </w:r>
      <w:proofErr w:type="gramEnd"/>
      <w:r w:rsidRPr="00476775">
        <w:rPr>
          <w:rFonts w:ascii="宋体" w:eastAsia="宋体" w:hAnsi="宋体" w:hint="eastAsia"/>
          <w:sz w:val="24"/>
          <w:szCs w:val="24"/>
        </w:rPr>
        <w:t>化学性质，</w:t>
      </w:r>
      <w:proofErr w:type="gramStart"/>
      <w:r w:rsidRPr="00476775">
        <w:rPr>
          <w:rFonts w:ascii="宋体" w:eastAsia="宋体" w:hAnsi="宋体" w:hint="eastAsia"/>
          <w:sz w:val="24"/>
          <w:szCs w:val="24"/>
        </w:rPr>
        <w:t>并从钠原子</w:t>
      </w:r>
      <w:proofErr w:type="gramEnd"/>
      <w:r w:rsidRPr="00476775">
        <w:rPr>
          <w:rFonts w:ascii="宋体" w:eastAsia="宋体" w:hAnsi="宋体" w:hint="eastAsia"/>
          <w:sz w:val="24"/>
          <w:szCs w:val="24"/>
        </w:rPr>
        <w:t>的</w:t>
      </w:r>
      <w:proofErr w:type="gramStart"/>
      <w:r w:rsidRPr="00476775">
        <w:rPr>
          <w:rFonts w:ascii="宋体" w:eastAsia="宋体" w:hAnsi="宋体" w:hint="eastAsia"/>
          <w:sz w:val="24"/>
          <w:szCs w:val="24"/>
        </w:rPr>
        <w:t>结构分析了钠的</w:t>
      </w:r>
      <w:proofErr w:type="gramEnd"/>
      <w:r w:rsidRPr="00476775">
        <w:rPr>
          <w:rFonts w:ascii="宋体" w:eastAsia="宋体" w:hAnsi="宋体" w:hint="eastAsia"/>
          <w:sz w:val="24"/>
          <w:szCs w:val="24"/>
        </w:rPr>
        <w:t>强还原性，让学生形成“结构决定性质”的学科观念。</w:t>
      </w:r>
    </w:p>
    <w:p w14:paraId="48395ED1" w14:textId="38A3D093" w:rsidR="00476775" w:rsidRPr="00476775" w:rsidRDefault="00476775" w:rsidP="00D45655">
      <w:pPr>
        <w:widowControl/>
        <w:shd w:val="clear" w:color="auto" w:fill="FFFFFF"/>
        <w:spacing w:line="360" w:lineRule="auto"/>
        <w:ind w:firstLineChars="300" w:firstLine="720"/>
        <w:rPr>
          <w:rFonts w:ascii="宋体" w:eastAsia="宋体" w:hAnsi="宋体"/>
          <w:sz w:val="24"/>
          <w:szCs w:val="24"/>
        </w:rPr>
      </w:pPr>
      <w:r w:rsidRPr="00476775">
        <w:rPr>
          <w:rFonts w:ascii="宋体" w:eastAsia="宋体" w:hAnsi="宋体" w:hint="eastAsia"/>
          <w:sz w:val="24"/>
          <w:szCs w:val="24"/>
        </w:rPr>
        <w:t>教学环节三是了解钠的制备和用途，</w:t>
      </w:r>
      <w:r w:rsidRPr="00476775">
        <w:rPr>
          <w:rFonts w:ascii="宋体" w:eastAsia="宋体" w:hAnsi="宋体" w:hint="eastAsia"/>
          <w:sz w:val="24"/>
          <w:szCs w:val="24"/>
        </w:rPr>
        <w:t>王</w:t>
      </w:r>
      <w:r w:rsidRPr="00476775">
        <w:rPr>
          <w:rFonts w:ascii="宋体" w:eastAsia="宋体" w:hAnsi="宋体" w:hint="eastAsia"/>
          <w:sz w:val="24"/>
          <w:szCs w:val="24"/>
        </w:rPr>
        <w:t>老师通过精炼的语言和丰富的例子介绍了相关内容。最后，老师和学生一起总结本节课的学习内容并进行了课堂评价练习。</w:t>
      </w:r>
      <w:r w:rsidRPr="00476775">
        <w:rPr>
          <w:rFonts w:ascii="宋体" w:eastAsia="宋体" w:hAnsi="宋体" w:hint="eastAsia"/>
          <w:spacing w:val="8"/>
          <w:sz w:val="24"/>
          <w:szCs w:val="24"/>
        </w:rPr>
        <w:t>课后，</w:t>
      </w:r>
      <w:r w:rsidRPr="00476775">
        <w:rPr>
          <w:rFonts w:ascii="宋体" w:eastAsia="宋体" w:hAnsi="宋体" w:hint="eastAsia"/>
          <w:spacing w:val="8"/>
          <w:sz w:val="24"/>
          <w:szCs w:val="24"/>
        </w:rPr>
        <w:t>王</w:t>
      </w:r>
      <w:r w:rsidRPr="00476775">
        <w:rPr>
          <w:rFonts w:ascii="宋体" w:eastAsia="宋体" w:hAnsi="宋体" w:hint="eastAsia"/>
          <w:spacing w:val="8"/>
          <w:sz w:val="24"/>
          <w:szCs w:val="24"/>
        </w:rPr>
        <w:t>老师分享了本节课的教学设计思路，化学科组的老师们对</w:t>
      </w:r>
      <w:r w:rsidRPr="00476775">
        <w:rPr>
          <w:rFonts w:ascii="宋体" w:eastAsia="宋体" w:hAnsi="宋体" w:hint="eastAsia"/>
          <w:spacing w:val="8"/>
          <w:sz w:val="24"/>
          <w:szCs w:val="24"/>
        </w:rPr>
        <w:t>其</w:t>
      </w:r>
      <w:r w:rsidRPr="00476775">
        <w:rPr>
          <w:rFonts w:ascii="宋体" w:eastAsia="宋体" w:hAnsi="宋体" w:hint="eastAsia"/>
          <w:spacing w:val="8"/>
          <w:sz w:val="24"/>
          <w:szCs w:val="24"/>
        </w:rPr>
        <w:t>的课堂给予充分的肯定与赞扬，同时也指出不足以及改进建议。</w:t>
      </w:r>
    </w:p>
    <w:p w14:paraId="5BF7428E" w14:textId="1393F1EE" w:rsidR="00476775" w:rsidRPr="00476775" w:rsidRDefault="00476775" w:rsidP="00476775">
      <w:pPr>
        <w:pStyle w:val="a3"/>
        <w:shd w:val="clear" w:color="auto" w:fill="FFFFFF"/>
        <w:spacing w:before="0" w:beforeAutospacing="0" w:after="150" w:afterAutospacing="0" w:line="360" w:lineRule="auto"/>
        <w:ind w:firstLine="480"/>
        <w:jc w:val="both"/>
        <w:rPr>
          <w:rFonts w:hint="eastAsia"/>
          <w:spacing w:val="8"/>
        </w:rPr>
      </w:pPr>
      <w:r w:rsidRPr="00476775">
        <w:rPr>
          <w:rFonts w:hint="eastAsia"/>
          <w:spacing w:val="8"/>
        </w:rPr>
        <w:t>教学环节中的问题精心设计，引导学生通过实验等途径获取证据，基于证据进行分析推理，从而建立完善的元素及其化合物的认知模型，发展学生的“证据推理与模型认知”核心素养。部分科组老师也提出在对习题的讲解过程中可提问学生回答，便于收集反馈信息，了解学生的掌握情况。</w:t>
      </w:r>
    </w:p>
    <w:p w14:paraId="08BB8AB8" w14:textId="05C77BF7" w:rsidR="00476775" w:rsidRPr="00476775" w:rsidRDefault="00476775" w:rsidP="00476775">
      <w:pPr>
        <w:widowControl/>
        <w:shd w:val="clear" w:color="auto" w:fill="FFFFFF"/>
        <w:spacing w:line="360" w:lineRule="auto"/>
        <w:ind w:firstLine="480"/>
        <w:rPr>
          <w:rFonts w:ascii="宋体" w:eastAsia="宋体" w:hAnsi="宋体" w:hint="eastAsia"/>
          <w:sz w:val="24"/>
          <w:szCs w:val="24"/>
        </w:rPr>
      </w:pPr>
    </w:p>
    <w:sectPr w:rsidR="00476775" w:rsidRPr="00476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75"/>
    <w:rsid w:val="00476775"/>
    <w:rsid w:val="00D4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121A"/>
  <w15:chartTrackingRefBased/>
  <w15:docId w15:val="{99233CCC-B14C-46B6-8300-EAA60B43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775"/>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309140">
      <w:bodyDiv w:val="1"/>
      <w:marLeft w:val="0"/>
      <w:marRight w:val="0"/>
      <w:marTop w:val="0"/>
      <w:marBottom w:val="0"/>
      <w:divBdr>
        <w:top w:val="none" w:sz="0" w:space="0" w:color="auto"/>
        <w:left w:val="none" w:sz="0" w:space="0" w:color="auto"/>
        <w:bottom w:val="none" w:sz="0" w:space="0" w:color="auto"/>
        <w:right w:val="none" w:sz="0" w:space="0" w:color="auto"/>
      </w:divBdr>
    </w:div>
    <w:div w:id="21034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王景</dc:creator>
  <cp:keywords/>
  <dc:description/>
  <cp:lastModifiedBy>王景</cp:lastModifiedBy>
  <cp:revision>1</cp:revision>
  <dcterms:created xsi:type="dcterms:W3CDTF">2023-10-23T11:01:00Z</dcterms:created>
  <dcterms:modified xsi:type="dcterms:W3CDTF">2023-10-23T11:12:00Z</dcterms:modified>
</cp:coreProperties>
</file>