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可取之处：</w:t>
      </w:r>
    </w:p>
    <w:p>
      <w:pPr>
        <w:rPr>
          <w:rFonts w:hint="eastAsia"/>
        </w:rPr>
      </w:pPr>
      <w:r>
        <w:rPr>
          <w:rFonts w:hint="eastAsia"/>
        </w:rPr>
        <w:t>1、基本达到了预设的教学目的。</w:t>
      </w:r>
    </w:p>
    <w:p>
      <w:pPr>
        <w:rPr>
          <w:rFonts w:hint="eastAsia"/>
        </w:rPr>
      </w:pPr>
      <w:r>
        <w:rPr>
          <w:rFonts w:hint="eastAsia"/>
        </w:rPr>
        <w:t>全面认识历史的能力。课堂设计采用整体教学设计理念，引导学生站在世界历史发展的进程中去认识亚非拉独立与发展。增强爱国主义情感。从亚非拉的共同的命运，共同的经历入手，并以中国在其中的地位作用，贯穿整个过程，产生强烈的爱国主义情感。中提高探究合作能力。动手编写年代尺，合作讨论史实及对策，取得较好的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教学上多种方法调动了学生的积极性。采用背景材料自学、关键历史事件视频观看、图片展示再现当时的背景与历史、小组合作讨论手段，让学生在老师创设的情景中领悟老师对文本的解读，理解两极格局及导致其变化的内在因素，理解向多极化发展的趋势，体会中国的命运与负责任的态度，进一步感受到亚非拉发展的重要性及寻求发展的追切要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不足</w:t>
      </w:r>
      <w:r>
        <w:rPr>
          <w:rFonts w:hint="eastAsia"/>
        </w:rPr>
        <w:t>之处:</w:t>
      </w:r>
    </w:p>
    <w:p>
      <w:pPr>
        <w:rPr>
          <w:rFonts w:hint="eastAsia"/>
        </w:rPr>
      </w:pPr>
    </w:p>
    <w:p>
      <w:r>
        <w:rPr>
          <w:rFonts w:hint="eastAsia"/>
        </w:rPr>
        <w:t>设计的教学内容太多，以至于有些环节比较匆忙，没有给学生留下充分活动，感知，体验的时间。在讲解知识点的选择上只能选择部分内容，做练习时学生有些问题显得没有落实。部分学生在合作中也显示了能力的不足，只想享受别人成果。招出教学语言中出现了几次口误，表达不够清晰，这是不应该的，教学中作为老师表情有些严肃，部分学生祥手没有看到，这些都不利于学生能动性的发挥。课件制作也有些繁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jY4ODljMGQ0ZDc2YjA1ZDEzMDUzNTc0NTdhM2QifQ=="/>
  </w:docVars>
  <w:rsids>
    <w:rsidRoot w:val="00000000"/>
    <w:rsid w:val="75C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1520</Words>
  <Characters>1520</Characters>
  <Lines>0</Lines>
  <Paragraphs>0</Paragraphs>
  <TotalTime>2</TotalTime>
  <ScaleCrop>false</ScaleCrop>
  <LinksUpToDate>false</LinksUpToDate>
  <CharactersWithSpaces>1520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2023-06-21T08:00:55Z</dcterms:created>
  <dc:creator>李家平</dc:creator>
  <cp:lastModifiedBy>清风</cp:lastModifiedBy>
  <dcterms:modified xsi:type="dcterms:W3CDTF">2023-06-21T08:03:17Z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712BC787C3184B52937623AE0659B765_12</vt:lpwstr>
  </property>
</Properties>
</file>