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《评委计分程序》微项目教学反思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南京市秦淮中学  刘付燕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</w:t>
      </w:r>
      <w:r>
        <w:rPr>
          <w:rFonts w:hint="eastAsia" w:ascii="宋体" w:hAnsi="宋体" w:eastAsia="宋体" w:cs="宋体"/>
          <w:sz w:val="24"/>
          <w:szCs w:val="24"/>
        </w:rPr>
        <w:t>以微项目为载体，将列表的相关知识与技能融入到问题解决过程中，关注学生计算思维的发展。以五月劳动教育主题月中的“变废为宝”创意手工活动来引入项目，激发学生的探究兴趣，并引导学生基于“IPO”的程序设计思想分析项目，明确要解决的问题。在项目实施过程中用“问题链”引导学生思考，用“知识链”来支持问题解决，引导学生进行多种问题解决方法的探索与对比，在层层递进的任务完成过程中学生掌握了列表的概念与特点、掌握了列表的相关操作，并能应用列表来解决问题。课堂教学遵循“创设情境，设疑兴趣——成品展示，分解项目——问题引领，程序贯穿——算法优化，交流展示”的教学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5C73CB7"/>
    <w:rsid w:val="23301F40"/>
    <w:rsid w:val="319A0963"/>
    <w:rsid w:val="65C73CB7"/>
    <w:rsid w:val="763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1003</Characters>
  <Lines>0</Lines>
  <Paragraphs>0</Paragraphs>
  <TotalTime>1</TotalTime>
  <ScaleCrop>false</ScaleCrop>
  <LinksUpToDate>false</LinksUpToDate>
  <CharactersWithSpaces>1013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2023-06-13T01:53:00Z</dcterms:created>
  <dc:creator>黍离</dc:creator>
  <cp:lastModifiedBy>黍离</cp:lastModifiedBy>
  <dcterms:modified xsi:type="dcterms:W3CDTF">2023-06-13T05:12:35Z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72E504D333054513886588E4FA8B25AE_13</vt:lpwstr>
  </property>
</Properties>
</file>