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《电容器的电容》评课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朱琪老师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开设了一节公开课，开课的课题是《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电容器的电容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，我作为主评人参加了这节课的课后研讨和发言。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在听过朱老师这节课之后，我有以下几点体会和反思：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朱老师的黑板的板书工整和规范，抓住了课堂主要知识点，语言简洁但是声音可以更加洪亮一些，要关注后排学生的学习情况，注意调动课堂气氛；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实验准备充分，师生合作，问题链设置合理有效，基于导学案开展教学，体现了物理的情境性和学生的主体性；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对于课堂突发情况可以上课前及时进行补救可以强调下课时间，对于陌生的学生和环境可以先自我介绍，拉近与学生之间的距离有利于课堂的开展。</w:t>
      </w:r>
    </w:p>
    <w:p>
      <w:pPr>
        <w:spacing w:line="360" w:lineRule="auto"/>
        <w:ind w:left="480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left="480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评课人: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戴颖昱</w:t>
      </w:r>
    </w:p>
    <w:p>
      <w:pPr>
        <w:spacing w:line="360" w:lineRule="auto"/>
        <w:ind w:left="48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A1BAD"/>
    <w:multiLevelType w:val="singleLevel"/>
    <w:tmpl w:val="809A1B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hjYjgyNjQyMGE2MWFjZDc4MzI0ZjNlMzNjZTEifQ=="/>
  </w:docVars>
  <w:rsids>
    <w:rsidRoot w:val="00000000"/>
    <w:rsid w:val="10626939"/>
    <w:rsid w:val="35F62070"/>
    <w:rsid w:val="36A34BB9"/>
    <w:rsid w:val="6B876A3B"/>
    <w:rsid w:val="6DEF589F"/>
    <w:rsid w:val="6DF4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289</Characters>
  <Lines>0</Lines>
  <Paragraphs>0</Paragraphs>
  <TotalTime>47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2022-09-29T23:32:00Z</dcterms:created>
  <dc:creator>29527</dc:creator>
  <cp:lastModifiedBy>物理 叶老师</cp:lastModifiedBy>
  <dcterms:modified xsi:type="dcterms:W3CDTF">2023-06-10T03:19:05Z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A82E118FDB4346B298B1C8677609C220</vt:lpwstr>
  </property>
</Properties>
</file>